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eastAsiaTheme="minorHAnsi" w:cstheme="minorBidi"/>
          <w:b w:val="0"/>
          <w:sz w:val="20"/>
          <w:szCs w:val="22"/>
        </w:rPr>
        <w:id w:val="1198041109"/>
        <w:lock w:val="contentLocked"/>
        <w:placeholder>
          <w:docPart w:val="DefaultPlaceholder_-1854013440"/>
        </w:placeholder>
        <w:group/>
      </w:sdtPr>
      <w:sdtEndPr/>
      <w:sdtContent>
        <w:p w14:paraId="2F9C43F7" w14:textId="77777777" w:rsidR="00577E75" w:rsidRPr="00CA2E34" w:rsidRDefault="00577E75" w:rsidP="00577E75">
          <w:pPr>
            <w:pStyle w:val="Heading1"/>
          </w:pPr>
          <w:r>
            <w:t>Applicable to</w:t>
          </w:r>
        </w:p>
        <w:tbl>
          <w:tblPr>
            <w:tblStyle w:val="ReportTable12"/>
            <w:tblW w:w="5053" w:type="pct"/>
            <w:tblLayout w:type="fixed"/>
            <w:tblLook w:val="04A0" w:firstRow="1" w:lastRow="0" w:firstColumn="1" w:lastColumn="0" w:noHBand="0" w:noVBand="1"/>
          </w:tblPr>
          <w:tblGrid>
            <w:gridCol w:w="1270"/>
            <w:gridCol w:w="1269"/>
            <w:gridCol w:w="1186"/>
            <w:gridCol w:w="1455"/>
            <w:gridCol w:w="1274"/>
            <w:gridCol w:w="909"/>
            <w:gridCol w:w="2091"/>
            <w:gridCol w:w="1450"/>
          </w:tblGrid>
          <w:tr w:rsidR="00896C67" w:rsidRPr="00F6397D" w14:paraId="549E2DD8" w14:textId="77777777" w:rsidTr="000E3155">
            <w:trPr>
              <w:trHeight w:hRule="exact" w:val="414"/>
            </w:trPr>
            <w:tc>
              <w:tcPr>
                <w:tcW w:w="582" w:type="pct"/>
                <w:tcBorders>
                  <w:bottom w:val="single" w:sz="4" w:space="0" w:color="auto"/>
                </w:tcBorders>
                <w:tcMar>
                  <w:left w:w="43" w:type="dxa"/>
                  <w:right w:w="43" w:type="dxa"/>
                </w:tcMar>
                <w:vAlign w:val="center"/>
              </w:tcPr>
              <w:p w14:paraId="18E839F8" w14:textId="77777777" w:rsidR="00896C67" w:rsidRPr="00A155B6" w:rsidRDefault="00896C67" w:rsidP="00B45C8C">
                <w:pPr>
                  <w:keepLines/>
                  <w:spacing w:after="60"/>
                  <w:rPr>
                    <w:rStyle w:val="Strong"/>
                    <w:b w:val="0"/>
                  </w:rPr>
                </w:pPr>
                <w:bookmarkStart w:id="0" w:name="_Hlk18488933"/>
                <w:r w:rsidRPr="00A155B6">
                  <w:rPr>
                    <w:rStyle w:val="Strong"/>
                    <w:b w:val="0"/>
                  </w:rPr>
                  <w:t>Entity</w:t>
                </w:r>
              </w:p>
            </w:tc>
            <w:tc>
              <w:tcPr>
                <w:tcW w:w="582" w:type="pct"/>
                <w:tcBorders>
                  <w:right w:val="nil"/>
                </w:tcBorders>
                <w:tcMar>
                  <w:left w:w="0" w:type="dxa"/>
                  <w:right w:w="0" w:type="dxa"/>
                </w:tcMar>
                <w:vAlign w:val="center"/>
              </w:tcPr>
              <w:p w14:paraId="20048D67" w14:textId="0BC6BB42" w:rsidR="00896C67" w:rsidRPr="00F6397D" w:rsidRDefault="00E12558" w:rsidP="00B320F5">
                <w:pPr>
                  <w:keepLines/>
                  <w:spacing w:after="60"/>
                  <w:rPr>
                    <w:rFonts w:eastAsia="Times New Roman" w:cs="Times New Roman"/>
                    <w:sz w:val="22"/>
                  </w:rPr>
                </w:pPr>
                <w:sdt>
                  <w:sdtPr>
                    <w:rPr>
                      <w:sz w:val="24"/>
                    </w:rPr>
                    <w:id w:val="-1536648154"/>
                    <w15:appearance w15:val="hidden"/>
                    <w14:checkbox>
                      <w14:checked w14:val="1"/>
                      <w14:checkedState w14:val="2612" w14:font="MS Gothic"/>
                      <w14:uncheckedState w14:val="2610" w14:font="MS Gothic"/>
                    </w14:checkbox>
                  </w:sdtPr>
                  <w:sdtEndPr/>
                  <w:sdtContent>
                    <w:r w:rsidR="00130B9E">
                      <w:rPr>
                        <w:rFonts w:ascii="MS Gothic" w:eastAsia="MS Gothic" w:hAnsi="MS Gothic" w:hint="eastAsia"/>
                        <w:sz w:val="24"/>
                      </w:rPr>
                      <w:t>☒</w:t>
                    </w:r>
                  </w:sdtContent>
                </w:sdt>
                <w:r w:rsidR="00896C67">
                  <w:t xml:space="preserve"> </w:t>
                </w:r>
                <w:r w:rsidR="00896C67" w:rsidRPr="00F6397D">
                  <w:t>QHBPC</w:t>
                </w:r>
                <w:r w:rsidR="00896C67" w:rsidRPr="00F6397D">
                  <w:rPr>
                    <w:vertAlign w:val="superscript"/>
                  </w:rPr>
                  <w:endnoteReference w:id="1"/>
                </w:r>
              </w:p>
            </w:tc>
            <w:tc>
              <w:tcPr>
                <w:tcW w:w="544" w:type="pct"/>
                <w:tcBorders>
                  <w:left w:val="nil"/>
                  <w:right w:val="nil"/>
                </w:tcBorders>
                <w:tcMar>
                  <w:left w:w="0" w:type="dxa"/>
                  <w:right w:w="0" w:type="dxa"/>
                </w:tcMar>
                <w:vAlign w:val="center"/>
              </w:tcPr>
              <w:p w14:paraId="69B165A2" w14:textId="49FA149F" w:rsidR="00896C67" w:rsidRPr="00F6397D" w:rsidRDefault="00E12558" w:rsidP="00B320F5">
                <w:pPr>
                  <w:keepLines/>
                  <w:spacing w:after="60"/>
                  <w:rPr>
                    <w:rFonts w:ascii="MS Gothic" w:eastAsia="MS Gothic" w:hAnsi="MS Gothic" w:cs="Times New Roman"/>
                    <w:sz w:val="22"/>
                  </w:rPr>
                </w:pPr>
                <w:sdt>
                  <w:sdtPr>
                    <w:rPr>
                      <w:sz w:val="24"/>
                    </w:rPr>
                    <w:id w:val="-1187520909"/>
                    <w15:appearance w15:val="hidden"/>
                    <w14:checkbox>
                      <w14:checked w14:val="1"/>
                      <w14:checkedState w14:val="2612" w14:font="MS Gothic"/>
                      <w14:uncheckedState w14:val="2610" w14:font="MS Gothic"/>
                    </w14:checkbox>
                  </w:sdtPr>
                  <w:sdtEndPr/>
                  <w:sdtContent>
                    <w:r w:rsidR="00130B9E">
                      <w:rPr>
                        <w:rFonts w:ascii="MS Gothic" w:eastAsia="MS Gothic" w:hAnsi="MS Gothic" w:hint="eastAsia"/>
                        <w:sz w:val="24"/>
                      </w:rPr>
                      <w:t>☒</w:t>
                    </w:r>
                  </w:sdtContent>
                </w:sdt>
                <w:r w:rsidR="00896C67" w:rsidRPr="00F6397D">
                  <w:t xml:space="preserve"> QHPC</w:t>
                </w:r>
                <w:r w:rsidR="00896C67" w:rsidRPr="00F6397D">
                  <w:rPr>
                    <w:vertAlign w:val="superscript"/>
                  </w:rPr>
                  <w:endnoteReference w:id="2"/>
                </w:r>
              </w:p>
            </w:tc>
            <w:tc>
              <w:tcPr>
                <w:tcW w:w="667" w:type="pct"/>
                <w:tcBorders>
                  <w:left w:val="nil"/>
                  <w:right w:val="nil"/>
                </w:tcBorders>
                <w:tcMar>
                  <w:left w:w="0" w:type="dxa"/>
                  <w:right w:w="0" w:type="dxa"/>
                </w:tcMar>
                <w:vAlign w:val="center"/>
              </w:tcPr>
              <w:p w14:paraId="5594E10D" w14:textId="0B70708D" w:rsidR="00896C67" w:rsidRPr="00F6397D" w:rsidRDefault="00E12558" w:rsidP="00B320F5">
                <w:pPr>
                  <w:keepLines/>
                  <w:spacing w:after="60"/>
                  <w:rPr>
                    <w:rFonts w:eastAsia="Times New Roman" w:cs="Times New Roman"/>
                    <w:sz w:val="22"/>
                  </w:rPr>
                </w:pPr>
                <w:sdt>
                  <w:sdtPr>
                    <w:rPr>
                      <w:sz w:val="24"/>
                    </w:rPr>
                    <w:id w:val="1426003029"/>
                    <w15:appearance w15:val="hidden"/>
                    <w14:checkbox>
                      <w14:checked w14:val="1"/>
                      <w14:checkedState w14:val="2612" w14:font="MS Gothic"/>
                      <w14:uncheckedState w14:val="2610" w14:font="MS Gothic"/>
                    </w14:checkbox>
                  </w:sdtPr>
                  <w:sdtEndPr/>
                  <w:sdtContent>
                    <w:r w:rsidR="00130B9E">
                      <w:rPr>
                        <w:rFonts w:ascii="MS Gothic" w:eastAsia="MS Gothic" w:hAnsi="MS Gothic" w:hint="eastAsia"/>
                        <w:sz w:val="24"/>
                      </w:rPr>
                      <w:t>☒</w:t>
                    </w:r>
                  </w:sdtContent>
                </w:sdt>
                <w:r w:rsidR="00896C67">
                  <w:t xml:space="preserve"> </w:t>
                </w:r>
                <w:r w:rsidR="00896C67" w:rsidRPr="00F6397D">
                  <w:t>QHPMC</w:t>
                </w:r>
                <w:r w:rsidR="00896C67" w:rsidRPr="00F6397D">
                  <w:rPr>
                    <w:vertAlign w:val="superscript"/>
                  </w:rPr>
                  <w:endnoteReference w:id="3"/>
                </w:r>
              </w:p>
            </w:tc>
            <w:tc>
              <w:tcPr>
                <w:tcW w:w="584" w:type="pct"/>
                <w:tcBorders>
                  <w:left w:val="nil"/>
                  <w:right w:val="nil"/>
                </w:tcBorders>
                <w:tcMar>
                  <w:left w:w="0" w:type="dxa"/>
                  <w:right w:w="0" w:type="dxa"/>
                </w:tcMar>
                <w:vAlign w:val="center"/>
              </w:tcPr>
              <w:p w14:paraId="4B8A8A76" w14:textId="0B6E46DB" w:rsidR="00896C67" w:rsidRPr="00F6397D" w:rsidRDefault="00E12558" w:rsidP="00B320F5">
                <w:pPr>
                  <w:keepLines/>
                  <w:spacing w:after="60"/>
                  <w:rPr>
                    <w:rFonts w:eastAsia="Times New Roman" w:cs="Times New Roman"/>
                    <w:sz w:val="22"/>
                  </w:rPr>
                </w:pPr>
                <w:sdt>
                  <w:sdtPr>
                    <w:rPr>
                      <w:sz w:val="24"/>
                    </w:rPr>
                    <w:id w:val="1535544349"/>
                    <w15:appearance w15:val="hidden"/>
                    <w14:checkbox>
                      <w14:checked w14:val="1"/>
                      <w14:checkedState w14:val="2612" w14:font="MS Gothic"/>
                      <w14:uncheckedState w14:val="2610" w14:font="MS Gothic"/>
                    </w14:checkbox>
                  </w:sdtPr>
                  <w:sdtEndPr/>
                  <w:sdtContent>
                    <w:r w:rsidR="00130B9E">
                      <w:rPr>
                        <w:rFonts w:ascii="MS Gothic" w:eastAsia="MS Gothic" w:hAnsi="MS Gothic" w:hint="eastAsia"/>
                        <w:sz w:val="24"/>
                      </w:rPr>
                      <w:t>☒</w:t>
                    </w:r>
                  </w:sdtContent>
                </w:sdt>
                <w:r w:rsidR="00896C67" w:rsidRPr="00F6397D">
                  <w:rPr>
                    <w:sz w:val="24"/>
                  </w:rPr>
                  <w:t xml:space="preserve"> </w:t>
                </w:r>
                <w:r w:rsidR="00896C67" w:rsidRPr="00F6397D">
                  <w:rPr>
                    <w:szCs w:val="20"/>
                  </w:rPr>
                  <w:t>Q</w:t>
                </w:r>
                <w:r w:rsidR="00896C67" w:rsidRPr="00F6397D">
                  <w:t>HIC</w:t>
                </w:r>
                <w:r w:rsidR="00896C67" w:rsidRPr="00F6397D">
                  <w:rPr>
                    <w:vertAlign w:val="superscript"/>
                  </w:rPr>
                  <w:endnoteReference w:id="4"/>
                </w:r>
              </w:p>
            </w:tc>
            <w:tc>
              <w:tcPr>
                <w:tcW w:w="417" w:type="pct"/>
                <w:tcBorders>
                  <w:left w:val="nil"/>
                  <w:right w:val="nil"/>
                </w:tcBorders>
                <w:tcMar>
                  <w:left w:w="0" w:type="dxa"/>
                  <w:right w:w="0" w:type="dxa"/>
                </w:tcMar>
                <w:vAlign w:val="center"/>
              </w:tcPr>
              <w:p w14:paraId="1CEEA96F" w14:textId="5A89E714" w:rsidR="00896C67" w:rsidRPr="00F6397D" w:rsidRDefault="00E12558" w:rsidP="00B320F5">
                <w:pPr>
                  <w:keepLines/>
                  <w:spacing w:after="60"/>
                  <w:rPr>
                    <w:rFonts w:eastAsia="Times New Roman" w:cs="Times New Roman"/>
                    <w:sz w:val="22"/>
                  </w:rPr>
                </w:pPr>
                <w:sdt>
                  <w:sdtPr>
                    <w:rPr>
                      <w:sz w:val="24"/>
                    </w:rPr>
                    <w:id w:val="-1524541398"/>
                    <w15:appearance w15:val="hidden"/>
                    <w14:checkbox>
                      <w14:checked w14:val="1"/>
                      <w14:checkedState w14:val="2612" w14:font="MS Gothic"/>
                      <w14:uncheckedState w14:val="2610" w14:font="MS Gothic"/>
                    </w14:checkbox>
                  </w:sdtPr>
                  <w:sdtEndPr/>
                  <w:sdtContent>
                    <w:r w:rsidR="00130B9E">
                      <w:rPr>
                        <w:rFonts w:ascii="MS Gothic" w:eastAsia="MS Gothic" w:hAnsi="MS Gothic" w:hint="eastAsia"/>
                        <w:sz w:val="24"/>
                      </w:rPr>
                      <w:t>☒</w:t>
                    </w:r>
                  </w:sdtContent>
                </w:sdt>
                <w:r w:rsidR="00896C67">
                  <w:t xml:space="preserve"> </w:t>
                </w:r>
                <w:r w:rsidR="00896C67" w:rsidRPr="00F6397D">
                  <w:t>QTZ</w:t>
                </w:r>
                <w:r w:rsidR="00896C67" w:rsidRPr="00F6397D">
                  <w:rPr>
                    <w:vertAlign w:val="superscript"/>
                  </w:rPr>
                  <w:endnoteReference w:id="5"/>
                </w:r>
              </w:p>
            </w:tc>
            <w:tc>
              <w:tcPr>
                <w:tcW w:w="1624" w:type="pct"/>
                <w:gridSpan w:val="2"/>
                <w:tcBorders>
                  <w:left w:val="nil"/>
                </w:tcBorders>
                <w:tcMar>
                  <w:left w:w="0" w:type="dxa"/>
                  <w:right w:w="0" w:type="dxa"/>
                </w:tcMar>
                <w:vAlign w:val="center"/>
              </w:tcPr>
              <w:p w14:paraId="0AE6D5A1" w14:textId="77777777" w:rsidR="00896C67" w:rsidRPr="00F6397D" w:rsidRDefault="00E12558" w:rsidP="00B320F5">
                <w:pPr>
                  <w:keepLines/>
                  <w:spacing w:after="60"/>
                  <w:rPr>
                    <w:rFonts w:eastAsia="Times New Roman" w:cs="Times New Roman"/>
                    <w:sz w:val="22"/>
                  </w:rPr>
                </w:pPr>
                <w:sdt>
                  <w:sdtPr>
                    <w:rPr>
                      <w:sz w:val="24"/>
                    </w:rPr>
                    <w:id w:val="1253863985"/>
                    <w15:appearance w15:val="hidden"/>
                    <w14:checkbox>
                      <w14:checked w14:val="0"/>
                      <w14:checkedState w14:val="2612" w14:font="MS Gothic"/>
                      <w14:uncheckedState w14:val="2610" w14:font="MS Gothic"/>
                    </w14:checkbox>
                  </w:sdtPr>
                  <w:sdtEndPr/>
                  <w:sdtContent>
                    <w:r w:rsidR="00091E70">
                      <w:rPr>
                        <w:rFonts w:ascii="MS Gothic" w:eastAsia="MS Gothic" w:hAnsi="MS Gothic" w:hint="eastAsia"/>
                        <w:sz w:val="24"/>
                      </w:rPr>
                      <w:t>☐</w:t>
                    </w:r>
                  </w:sdtContent>
                </w:sdt>
                <w:r w:rsidR="00896C67" w:rsidRPr="00F6397D">
                  <w:t xml:space="preserve"> </w:t>
                </w:r>
                <w:sdt>
                  <w:sdtPr>
                    <w:id w:val="424625034"/>
                    <w:placeholder>
                      <w:docPart w:val="849CF12D8D0641EF9B2E5B45BBF2A7BE"/>
                    </w:placeholder>
                    <w:showingPlcHdr/>
                    <w15:appearance w15:val="hidden"/>
                  </w:sdtPr>
                  <w:sdtEndPr/>
                  <w:sdtContent>
                    <w:r w:rsidR="00896C67" w:rsidRPr="00F6397D">
                      <w:rPr>
                        <w:color w:val="808080"/>
                      </w:rPr>
                      <w:t>If other, please specify.</w:t>
                    </w:r>
                  </w:sdtContent>
                </w:sdt>
              </w:p>
            </w:tc>
          </w:tr>
          <w:tr w:rsidR="00896C67" w:rsidRPr="00F6397D" w14:paraId="503DE32D" w14:textId="77777777" w:rsidTr="000E3155">
            <w:trPr>
              <w:trHeight w:hRule="exact" w:val="414"/>
            </w:trPr>
            <w:tc>
              <w:tcPr>
                <w:tcW w:w="582" w:type="pct"/>
                <w:tcBorders>
                  <w:bottom w:val="single" w:sz="4" w:space="0" w:color="auto"/>
                </w:tcBorders>
                <w:tcMar>
                  <w:left w:w="43" w:type="dxa"/>
                  <w:right w:w="43" w:type="dxa"/>
                </w:tcMar>
                <w:vAlign w:val="center"/>
              </w:tcPr>
              <w:p w14:paraId="5351A5B0" w14:textId="77777777" w:rsidR="00896C67" w:rsidRPr="00A155B6" w:rsidRDefault="00896C67" w:rsidP="00B45C8C">
                <w:pPr>
                  <w:keepLines/>
                  <w:spacing w:after="60"/>
                  <w:rPr>
                    <w:rStyle w:val="Strong"/>
                    <w:b w:val="0"/>
                  </w:rPr>
                </w:pPr>
                <w:r w:rsidRPr="00A155B6">
                  <w:rPr>
                    <w:rStyle w:val="Strong"/>
                    <w:b w:val="0"/>
                  </w:rPr>
                  <w:t>State</w:t>
                </w:r>
              </w:p>
            </w:tc>
            <w:tc>
              <w:tcPr>
                <w:tcW w:w="582" w:type="pct"/>
                <w:tcBorders>
                  <w:right w:val="nil"/>
                </w:tcBorders>
                <w:tcMar>
                  <w:left w:w="0" w:type="dxa"/>
                  <w:right w:w="0" w:type="dxa"/>
                </w:tcMar>
                <w:vAlign w:val="center"/>
              </w:tcPr>
              <w:p w14:paraId="7E4E3231" w14:textId="08A653D0" w:rsidR="00896C67" w:rsidRPr="00F6397D" w:rsidRDefault="00E12558" w:rsidP="00B320F5">
                <w:pPr>
                  <w:keepLines/>
                  <w:spacing w:after="60"/>
                  <w:rPr>
                    <w:rFonts w:eastAsia="Times New Roman" w:cs="Times New Roman"/>
                  </w:rPr>
                </w:pPr>
                <w:sdt>
                  <w:sdtPr>
                    <w:rPr>
                      <w:sz w:val="24"/>
                    </w:rPr>
                    <w:id w:val="1795490097"/>
                    <w15:appearance w15:val="hidden"/>
                    <w14:checkbox>
                      <w14:checked w14:val="1"/>
                      <w14:checkedState w14:val="2612" w14:font="MS Gothic"/>
                      <w14:uncheckedState w14:val="2610" w14:font="MS Gothic"/>
                    </w14:checkbox>
                  </w:sdtPr>
                  <w:sdtEndPr/>
                  <w:sdtContent>
                    <w:r w:rsidR="00130B9E">
                      <w:rPr>
                        <w:rFonts w:ascii="MS Gothic" w:eastAsia="MS Gothic" w:hAnsi="MS Gothic" w:hint="eastAsia"/>
                        <w:sz w:val="24"/>
                      </w:rPr>
                      <w:t>☒</w:t>
                    </w:r>
                  </w:sdtContent>
                </w:sdt>
                <w:r w:rsidR="00896C67" w:rsidRPr="00F6397D">
                  <w:rPr>
                    <w:rFonts w:eastAsia="Times New Roman" w:cs="Times New Roman"/>
                  </w:rPr>
                  <w:t xml:space="preserve"> </w:t>
                </w:r>
                <w:r w:rsidR="00896C67" w:rsidRPr="00022D1E">
                  <w:rPr>
                    <w:rFonts w:eastAsia="Times New Roman" w:cs="Times New Roman"/>
                  </w:rPr>
                  <w:t>Iowa</w:t>
                </w:r>
              </w:p>
            </w:tc>
            <w:tc>
              <w:tcPr>
                <w:tcW w:w="544" w:type="pct"/>
                <w:tcBorders>
                  <w:left w:val="nil"/>
                  <w:right w:val="nil"/>
                </w:tcBorders>
                <w:tcMar>
                  <w:left w:w="0" w:type="dxa"/>
                  <w:right w:w="0" w:type="dxa"/>
                </w:tcMar>
                <w:vAlign w:val="center"/>
              </w:tcPr>
              <w:p w14:paraId="18E8792A" w14:textId="7F838479" w:rsidR="00896C67" w:rsidRPr="00F6397D" w:rsidRDefault="00E12558" w:rsidP="00B320F5">
                <w:pPr>
                  <w:keepLines/>
                  <w:spacing w:after="60"/>
                  <w:rPr>
                    <w:rFonts w:eastAsia="Times New Roman" w:cs="Times New Roman"/>
                  </w:rPr>
                </w:pPr>
                <w:sdt>
                  <w:sdtPr>
                    <w:rPr>
                      <w:sz w:val="24"/>
                    </w:rPr>
                    <w:id w:val="214396615"/>
                    <w15:appearance w15:val="hidden"/>
                    <w14:checkbox>
                      <w14:checked w14:val="1"/>
                      <w14:checkedState w14:val="2612" w14:font="MS Gothic"/>
                      <w14:uncheckedState w14:val="2610" w14:font="MS Gothic"/>
                    </w14:checkbox>
                  </w:sdtPr>
                  <w:sdtEndPr/>
                  <w:sdtContent>
                    <w:r w:rsidR="00130B9E">
                      <w:rPr>
                        <w:rFonts w:ascii="MS Gothic" w:eastAsia="MS Gothic" w:hAnsi="MS Gothic" w:hint="eastAsia"/>
                        <w:sz w:val="24"/>
                      </w:rPr>
                      <w:t>☒</w:t>
                    </w:r>
                  </w:sdtContent>
                </w:sdt>
                <w:r w:rsidR="00896C67" w:rsidRPr="00F6397D">
                  <w:rPr>
                    <w:rFonts w:eastAsia="Times New Roman" w:cs="Times New Roman"/>
                  </w:rPr>
                  <w:t xml:space="preserve"> Illinois</w:t>
                </w:r>
              </w:p>
            </w:tc>
            <w:tc>
              <w:tcPr>
                <w:tcW w:w="667" w:type="pct"/>
                <w:tcBorders>
                  <w:left w:val="nil"/>
                  <w:right w:val="nil"/>
                </w:tcBorders>
                <w:tcMar>
                  <w:left w:w="0" w:type="dxa"/>
                  <w:right w:w="0" w:type="dxa"/>
                </w:tcMar>
                <w:vAlign w:val="center"/>
              </w:tcPr>
              <w:p w14:paraId="297D015F" w14:textId="48CE6180" w:rsidR="00896C67" w:rsidRPr="00F6397D" w:rsidRDefault="00E12558" w:rsidP="00B320F5">
                <w:pPr>
                  <w:keepLines/>
                  <w:spacing w:after="60"/>
                  <w:rPr>
                    <w:rFonts w:eastAsia="Times New Roman" w:cs="Times New Roman"/>
                  </w:rPr>
                </w:pPr>
                <w:sdt>
                  <w:sdtPr>
                    <w:rPr>
                      <w:sz w:val="24"/>
                    </w:rPr>
                    <w:id w:val="730659254"/>
                    <w15:appearance w15:val="hidden"/>
                    <w14:checkbox>
                      <w14:checked w14:val="1"/>
                      <w14:checkedState w14:val="2612" w14:font="MS Gothic"/>
                      <w14:uncheckedState w14:val="2610" w14:font="MS Gothic"/>
                    </w14:checkbox>
                  </w:sdtPr>
                  <w:sdtEndPr/>
                  <w:sdtContent>
                    <w:r w:rsidR="00130B9E">
                      <w:rPr>
                        <w:rFonts w:ascii="MS Gothic" w:eastAsia="MS Gothic" w:hAnsi="MS Gothic" w:hint="eastAsia"/>
                        <w:sz w:val="24"/>
                      </w:rPr>
                      <w:t>☒</w:t>
                    </w:r>
                  </w:sdtContent>
                </w:sdt>
                <w:r w:rsidR="00896C67" w:rsidRPr="00F6397D">
                  <w:rPr>
                    <w:rFonts w:eastAsia="Times New Roman" w:cs="Times New Roman"/>
                  </w:rPr>
                  <w:t xml:space="preserve"> Minnesota</w:t>
                </w:r>
              </w:p>
            </w:tc>
            <w:tc>
              <w:tcPr>
                <w:tcW w:w="1001" w:type="pct"/>
                <w:gridSpan w:val="2"/>
                <w:tcBorders>
                  <w:left w:val="nil"/>
                  <w:right w:val="nil"/>
                </w:tcBorders>
                <w:tcMar>
                  <w:left w:w="0" w:type="dxa"/>
                  <w:right w:w="0" w:type="dxa"/>
                </w:tcMar>
                <w:vAlign w:val="center"/>
              </w:tcPr>
              <w:p w14:paraId="3BAA6D6F" w14:textId="1F265A2D" w:rsidR="00896C67" w:rsidRPr="00F6397D" w:rsidRDefault="00E12558" w:rsidP="00B320F5">
                <w:pPr>
                  <w:keepLines/>
                  <w:spacing w:after="60"/>
                  <w:rPr>
                    <w:rFonts w:eastAsia="Times New Roman" w:cs="Times New Roman"/>
                  </w:rPr>
                </w:pPr>
                <w:sdt>
                  <w:sdtPr>
                    <w:rPr>
                      <w:sz w:val="24"/>
                    </w:rPr>
                    <w:id w:val="770903727"/>
                    <w15:appearance w15:val="hidden"/>
                    <w14:checkbox>
                      <w14:checked w14:val="1"/>
                      <w14:checkedState w14:val="2612" w14:font="MS Gothic"/>
                      <w14:uncheckedState w14:val="2610" w14:font="MS Gothic"/>
                    </w14:checkbox>
                  </w:sdtPr>
                  <w:sdtEndPr/>
                  <w:sdtContent>
                    <w:r w:rsidR="00130B9E">
                      <w:rPr>
                        <w:rFonts w:ascii="MS Gothic" w:eastAsia="MS Gothic" w:hAnsi="MS Gothic" w:hint="eastAsia"/>
                        <w:sz w:val="24"/>
                      </w:rPr>
                      <w:t>☒</w:t>
                    </w:r>
                  </w:sdtContent>
                </w:sdt>
                <w:r w:rsidR="00896C67" w:rsidRPr="00F6397D">
                  <w:rPr>
                    <w:rFonts w:eastAsia="Times New Roman" w:cs="Times New Roman"/>
                  </w:rPr>
                  <w:t xml:space="preserve"> Wisconsin</w:t>
                </w:r>
              </w:p>
            </w:tc>
            <w:tc>
              <w:tcPr>
                <w:tcW w:w="1624" w:type="pct"/>
                <w:gridSpan w:val="2"/>
                <w:tcBorders>
                  <w:left w:val="nil"/>
                </w:tcBorders>
                <w:tcMar>
                  <w:left w:w="0" w:type="dxa"/>
                  <w:right w:w="0" w:type="dxa"/>
                </w:tcMar>
                <w:vAlign w:val="center"/>
              </w:tcPr>
              <w:p w14:paraId="1434FF96" w14:textId="77777777" w:rsidR="00896C67" w:rsidRPr="00F6397D" w:rsidRDefault="00E12558" w:rsidP="00B320F5">
                <w:pPr>
                  <w:keepLines/>
                  <w:spacing w:after="60"/>
                  <w:rPr>
                    <w:rFonts w:eastAsia="Times New Roman" w:cs="Times New Roman"/>
                  </w:rPr>
                </w:pPr>
                <w:sdt>
                  <w:sdtPr>
                    <w:rPr>
                      <w:sz w:val="24"/>
                    </w:rPr>
                    <w:id w:val="-1429275545"/>
                    <w15:appearance w15:val="hidden"/>
                    <w14:checkbox>
                      <w14:checked w14:val="0"/>
                      <w14:checkedState w14:val="2612" w14:font="MS Gothic"/>
                      <w14:uncheckedState w14:val="2610" w14:font="MS Gothic"/>
                    </w14:checkbox>
                  </w:sdtPr>
                  <w:sdtEndPr/>
                  <w:sdtContent>
                    <w:r w:rsidR="00896C67">
                      <w:rPr>
                        <w:rFonts w:ascii="MS Gothic" w:eastAsia="MS Gothic" w:hAnsi="MS Gothic" w:hint="eastAsia"/>
                        <w:sz w:val="24"/>
                      </w:rPr>
                      <w:t>☐</w:t>
                    </w:r>
                  </w:sdtContent>
                </w:sdt>
                <w:r w:rsidR="00896C67" w:rsidRPr="00F6397D">
                  <w:rPr>
                    <w:sz w:val="22"/>
                  </w:rPr>
                  <w:t xml:space="preserve"> </w:t>
                </w:r>
                <w:sdt>
                  <w:sdtPr>
                    <w:id w:val="1606070444"/>
                    <w:placeholder>
                      <w:docPart w:val="D61CD1AA880E4DB09CE4C5D1F77116BF"/>
                    </w:placeholder>
                    <w:showingPlcHdr/>
                    <w15:appearance w15:val="hidden"/>
                  </w:sdtPr>
                  <w:sdtEndPr/>
                  <w:sdtContent>
                    <w:r w:rsidR="00896C67" w:rsidRPr="00F6397D">
                      <w:rPr>
                        <w:color w:val="808080"/>
                      </w:rPr>
                      <w:t>If other, please specify.</w:t>
                    </w:r>
                  </w:sdtContent>
                </w:sdt>
              </w:p>
            </w:tc>
          </w:tr>
          <w:tr w:rsidR="008B1D23" w:rsidRPr="00F6397D" w14:paraId="45AE0CDD" w14:textId="77777777" w:rsidTr="000E3155">
            <w:trPr>
              <w:trHeight w:hRule="exact" w:val="414"/>
            </w:trPr>
            <w:tc>
              <w:tcPr>
                <w:tcW w:w="582" w:type="pct"/>
                <w:tcBorders>
                  <w:bottom w:val="nil"/>
                </w:tcBorders>
                <w:tcMar>
                  <w:left w:w="43" w:type="dxa"/>
                  <w:right w:w="43" w:type="dxa"/>
                </w:tcMar>
                <w:vAlign w:val="center"/>
              </w:tcPr>
              <w:p w14:paraId="71410C56" w14:textId="77777777" w:rsidR="008B1D23" w:rsidRPr="00A155B6" w:rsidRDefault="008B1D23" w:rsidP="00B320F5">
                <w:pPr>
                  <w:keepLines/>
                  <w:spacing w:after="60"/>
                  <w:rPr>
                    <w:rStyle w:val="Strong"/>
                    <w:b w:val="0"/>
                  </w:rPr>
                </w:pPr>
                <w:r w:rsidRPr="00A155B6">
                  <w:rPr>
                    <w:rStyle w:val="Strong"/>
                    <w:b w:val="0"/>
                  </w:rPr>
                  <w:t>Product Line</w:t>
                </w:r>
              </w:p>
            </w:tc>
            <w:tc>
              <w:tcPr>
                <w:tcW w:w="2794" w:type="pct"/>
                <w:gridSpan w:val="5"/>
                <w:tcBorders>
                  <w:bottom w:val="single" w:sz="4" w:space="0" w:color="auto"/>
                  <w:right w:val="nil"/>
                </w:tcBorders>
                <w:tcMar>
                  <w:left w:w="0" w:type="dxa"/>
                  <w:right w:w="0" w:type="dxa"/>
                </w:tcMar>
                <w:vAlign w:val="bottom"/>
              </w:tcPr>
              <w:p w14:paraId="67833B06" w14:textId="3F466AB0" w:rsidR="008B1D23" w:rsidRPr="00F6397D" w:rsidRDefault="00E12558" w:rsidP="00B320F5">
                <w:pPr>
                  <w:keepLines/>
                  <w:spacing w:after="60"/>
                </w:pPr>
                <w:sdt>
                  <w:sdtPr>
                    <w:rPr>
                      <w:sz w:val="24"/>
                    </w:rPr>
                    <w:id w:val="380452936"/>
                    <w15:appearance w15:val="hidden"/>
                    <w14:checkbox>
                      <w14:checked w14:val="1"/>
                      <w14:checkedState w14:val="2612" w14:font="MS Gothic"/>
                      <w14:uncheckedState w14:val="2610" w14:font="MS Gothic"/>
                    </w14:checkbox>
                  </w:sdtPr>
                  <w:sdtEndPr/>
                  <w:sdtContent>
                    <w:r w:rsidR="00130B9E">
                      <w:rPr>
                        <w:rFonts w:ascii="MS Gothic" w:eastAsia="MS Gothic" w:hAnsi="MS Gothic" w:hint="eastAsia"/>
                        <w:sz w:val="24"/>
                      </w:rPr>
                      <w:t>☒</w:t>
                    </w:r>
                  </w:sdtContent>
                </w:sdt>
                <w:r w:rsidR="008B1D23" w:rsidRPr="00F6397D">
                  <w:t xml:space="preserve"> All </w:t>
                </w:r>
                <w:r w:rsidR="007E1B4C">
                  <w:t xml:space="preserve">Insured </w:t>
                </w:r>
                <w:r w:rsidR="008B1D23" w:rsidRPr="00F6397D">
                  <w:t xml:space="preserve">Product Lines </w:t>
                </w:r>
                <w:r w:rsidR="00091E70" w:rsidRPr="00091E70">
                  <w:rPr>
                    <w:color w:val="808080" w:themeColor="background1" w:themeShade="80"/>
                  </w:rPr>
                  <w:t>(</w:t>
                </w:r>
                <w:r w:rsidR="00FD69FE">
                  <w:rPr>
                    <w:color w:val="808080" w:themeColor="background1" w:themeShade="80"/>
                  </w:rPr>
                  <w:t>Does not include</w:t>
                </w:r>
                <w:r w:rsidR="008B1D23" w:rsidRPr="00BC5C53">
                  <w:rPr>
                    <w:color w:val="808080" w:themeColor="background1" w:themeShade="80"/>
                  </w:rPr>
                  <w:t xml:space="preserve"> </w:t>
                </w:r>
                <w:r w:rsidR="00A876B7">
                  <w:rPr>
                    <w:color w:val="808080" w:themeColor="background1" w:themeShade="80"/>
                  </w:rPr>
                  <w:t>s</w:t>
                </w:r>
                <w:r w:rsidR="008B1D23" w:rsidRPr="00BC5C53">
                  <w:rPr>
                    <w:color w:val="808080" w:themeColor="background1" w:themeShade="80"/>
                  </w:rPr>
                  <w:t>elf-</w:t>
                </w:r>
                <w:r w:rsidR="00A876B7">
                  <w:rPr>
                    <w:color w:val="808080" w:themeColor="background1" w:themeShade="80"/>
                  </w:rPr>
                  <w:t>f</w:t>
                </w:r>
                <w:r w:rsidR="008B1D23" w:rsidRPr="00BC5C53">
                  <w:rPr>
                    <w:color w:val="808080" w:themeColor="background1" w:themeShade="80"/>
                  </w:rPr>
                  <w:t>unded</w:t>
                </w:r>
                <w:r w:rsidR="00091E70">
                  <w:rPr>
                    <w:color w:val="808080" w:themeColor="background1" w:themeShade="80"/>
                  </w:rPr>
                  <w:t>)</w:t>
                </w:r>
              </w:p>
            </w:tc>
            <w:tc>
              <w:tcPr>
                <w:tcW w:w="959" w:type="pct"/>
                <w:tcBorders>
                  <w:left w:val="nil"/>
                  <w:bottom w:val="single" w:sz="4" w:space="0" w:color="auto"/>
                  <w:right w:val="nil"/>
                </w:tcBorders>
                <w:tcMar>
                  <w:left w:w="0" w:type="dxa"/>
                  <w:right w:w="0" w:type="dxa"/>
                </w:tcMar>
                <w:vAlign w:val="center"/>
              </w:tcPr>
              <w:p w14:paraId="307C31B8" w14:textId="77777777" w:rsidR="008B1D23" w:rsidRPr="00BC5C53" w:rsidRDefault="00E12558" w:rsidP="008B1D23">
                <w:pPr>
                  <w:keepLines/>
                  <w:spacing w:after="60"/>
                  <w:rPr>
                    <w:rFonts w:eastAsia="Times New Roman" w:cs="Times New Roman"/>
                    <w:sz w:val="22"/>
                  </w:rPr>
                </w:pPr>
                <w:sdt>
                  <w:sdtPr>
                    <w:rPr>
                      <w:sz w:val="24"/>
                    </w:rPr>
                    <w:id w:val="-84235867"/>
                    <w15:appearance w15:val="hidden"/>
                    <w14:checkbox>
                      <w14:checked w14:val="0"/>
                      <w14:checkedState w14:val="2612" w14:font="MS Gothic"/>
                      <w14:uncheckedState w14:val="2610" w14:font="MS Gothic"/>
                    </w14:checkbox>
                  </w:sdtPr>
                  <w:sdtEndPr/>
                  <w:sdtContent>
                    <w:r w:rsidR="008E5AB7">
                      <w:rPr>
                        <w:rFonts w:ascii="MS Gothic" w:eastAsia="MS Gothic" w:hAnsi="MS Gothic" w:hint="eastAsia"/>
                        <w:sz w:val="24"/>
                      </w:rPr>
                      <w:t>☐</w:t>
                    </w:r>
                  </w:sdtContent>
                </w:sdt>
                <w:r w:rsidR="008B1D23" w:rsidRPr="00BC5C53">
                  <w:rPr>
                    <w:sz w:val="24"/>
                  </w:rPr>
                  <w:t xml:space="preserve"> </w:t>
                </w:r>
                <w:r w:rsidR="008B1D23" w:rsidRPr="00BC5C53">
                  <w:t>Self-Funded</w:t>
                </w:r>
              </w:p>
            </w:tc>
            <w:tc>
              <w:tcPr>
                <w:tcW w:w="665" w:type="pct"/>
                <w:tcBorders>
                  <w:left w:val="nil"/>
                  <w:bottom w:val="single" w:sz="4" w:space="0" w:color="auto"/>
                </w:tcBorders>
                <w:tcMar>
                  <w:left w:w="0" w:type="dxa"/>
                  <w:right w:w="0" w:type="dxa"/>
                </w:tcMar>
                <w:vAlign w:val="center"/>
              </w:tcPr>
              <w:p w14:paraId="278C1FD6" w14:textId="77777777" w:rsidR="008B1D23" w:rsidRPr="00BC5C53" w:rsidRDefault="008B1D23" w:rsidP="008B1D23">
                <w:pPr>
                  <w:keepLines/>
                  <w:spacing w:after="60"/>
                  <w:rPr>
                    <w:rFonts w:eastAsia="Times New Roman" w:cs="Times New Roman"/>
                    <w:sz w:val="22"/>
                  </w:rPr>
                </w:pPr>
              </w:p>
            </w:tc>
          </w:tr>
          <w:tr w:rsidR="008E5AB7" w:rsidRPr="00F6397D" w14:paraId="27EC93F7" w14:textId="77777777" w:rsidTr="00324844">
            <w:trPr>
              <w:trHeight w:hRule="exact" w:val="1450"/>
            </w:trPr>
            <w:tc>
              <w:tcPr>
                <w:tcW w:w="582" w:type="pct"/>
                <w:tcBorders>
                  <w:top w:val="nil"/>
                </w:tcBorders>
                <w:tcMar>
                  <w:left w:w="43" w:type="dxa"/>
                  <w:right w:w="43" w:type="dxa"/>
                </w:tcMar>
                <w:vAlign w:val="center"/>
              </w:tcPr>
              <w:p w14:paraId="413055FF" w14:textId="77777777" w:rsidR="008E5AB7" w:rsidRPr="00A155B6" w:rsidRDefault="008E5AB7" w:rsidP="00896C67">
                <w:pPr>
                  <w:rPr>
                    <w:rStyle w:val="Strong"/>
                    <w:b w:val="0"/>
                  </w:rPr>
                </w:pPr>
              </w:p>
            </w:tc>
            <w:tc>
              <w:tcPr>
                <w:tcW w:w="1126" w:type="pct"/>
                <w:gridSpan w:val="2"/>
                <w:tcBorders>
                  <w:right w:val="nil"/>
                </w:tcBorders>
                <w:tcMar>
                  <w:left w:w="0" w:type="dxa"/>
                  <w:right w:w="0" w:type="dxa"/>
                </w:tcMar>
              </w:tcPr>
              <w:p w14:paraId="765FFE10" w14:textId="77777777" w:rsidR="008E5AB7" w:rsidRPr="0028098F" w:rsidRDefault="00E12558" w:rsidP="00896C67">
                <w:pPr>
                  <w:keepLines/>
                  <w:spacing w:after="60"/>
                </w:pPr>
                <w:sdt>
                  <w:sdtPr>
                    <w:rPr>
                      <w:rFonts w:ascii="Segoe UI Semibold" w:hAnsi="Segoe UI Semibold"/>
                      <w:b/>
                      <w:bCs/>
                      <w:sz w:val="24"/>
                    </w:rPr>
                    <w:id w:val="1378349974"/>
                    <w15:appearance w15:val="hidden"/>
                    <w14:checkbox>
                      <w14:checked w14:val="0"/>
                      <w14:checkedState w14:val="2612" w14:font="MS Gothic"/>
                      <w14:uncheckedState w14:val="2610" w14:font="MS Gothic"/>
                    </w14:checkbox>
                  </w:sdtPr>
                  <w:sdtEndPr/>
                  <w:sdtContent>
                    <w:r w:rsidR="008E5AB7">
                      <w:rPr>
                        <w:rFonts w:ascii="MS Gothic" w:eastAsia="MS Gothic" w:hAnsi="MS Gothic" w:hint="eastAsia"/>
                        <w:bCs/>
                        <w:sz w:val="24"/>
                      </w:rPr>
                      <w:t>☐</w:t>
                    </w:r>
                  </w:sdtContent>
                </w:sdt>
                <w:r w:rsidR="008E5AB7" w:rsidRPr="0028098F">
                  <w:t xml:space="preserve"> Commercial HMO</w:t>
                </w:r>
              </w:p>
              <w:p w14:paraId="5BA29144" w14:textId="77777777" w:rsidR="008E5AB7" w:rsidRPr="0028098F" w:rsidRDefault="00E12558" w:rsidP="00896C67">
                <w:pPr>
                  <w:keepLines/>
                  <w:spacing w:after="60"/>
                </w:pPr>
                <w:sdt>
                  <w:sdtPr>
                    <w:rPr>
                      <w:sz w:val="24"/>
                    </w:rPr>
                    <w:id w:val="478194351"/>
                    <w15:appearance w15:val="hidden"/>
                    <w14:checkbox>
                      <w14:checked w14:val="0"/>
                      <w14:checkedState w14:val="2612" w14:font="MS Gothic"/>
                      <w14:uncheckedState w14:val="2610" w14:font="MS Gothic"/>
                    </w14:checkbox>
                  </w:sdtPr>
                  <w:sdtEndPr/>
                  <w:sdtContent>
                    <w:r w:rsidR="008E5AB7">
                      <w:rPr>
                        <w:rFonts w:ascii="MS Gothic" w:eastAsia="MS Gothic" w:hAnsi="MS Gothic" w:hint="eastAsia"/>
                        <w:sz w:val="24"/>
                      </w:rPr>
                      <w:t>☐</w:t>
                    </w:r>
                  </w:sdtContent>
                </w:sdt>
                <w:r w:rsidR="008E5AB7" w:rsidRPr="0028098F">
                  <w:t xml:space="preserve"> Commercial PPO</w:t>
                </w:r>
              </w:p>
              <w:p w14:paraId="06ABB573" w14:textId="77777777" w:rsidR="008E5AB7" w:rsidRPr="0028098F" w:rsidRDefault="00E12558" w:rsidP="00896C67">
                <w:pPr>
                  <w:keepLines/>
                  <w:spacing w:after="60"/>
                </w:pPr>
                <w:sdt>
                  <w:sdtPr>
                    <w:rPr>
                      <w:sz w:val="24"/>
                    </w:rPr>
                    <w:id w:val="1541093259"/>
                    <w15:appearance w15:val="hidden"/>
                    <w14:checkbox>
                      <w14:checked w14:val="0"/>
                      <w14:checkedState w14:val="2612" w14:font="MS Gothic"/>
                      <w14:uncheckedState w14:val="2610" w14:font="MS Gothic"/>
                    </w14:checkbox>
                  </w:sdtPr>
                  <w:sdtEndPr/>
                  <w:sdtContent>
                    <w:r w:rsidR="008E5AB7">
                      <w:rPr>
                        <w:rFonts w:ascii="MS Gothic" w:eastAsia="MS Gothic" w:hAnsi="MS Gothic" w:hint="eastAsia"/>
                        <w:sz w:val="24"/>
                      </w:rPr>
                      <w:t>☐</w:t>
                    </w:r>
                  </w:sdtContent>
                </w:sdt>
                <w:r w:rsidR="008E5AB7" w:rsidRPr="0028098F">
                  <w:t xml:space="preserve"> Commercial POS</w:t>
                </w:r>
              </w:p>
              <w:p w14:paraId="045CA4CB" w14:textId="57317620" w:rsidR="008E5AB7" w:rsidRPr="0028098F" w:rsidRDefault="008E5AB7" w:rsidP="00896C67">
                <w:pPr>
                  <w:keepLines/>
                  <w:spacing w:after="60"/>
                </w:pPr>
              </w:p>
            </w:tc>
            <w:tc>
              <w:tcPr>
                <w:tcW w:w="1668" w:type="pct"/>
                <w:gridSpan w:val="3"/>
                <w:tcBorders>
                  <w:left w:val="nil"/>
                  <w:right w:val="nil"/>
                </w:tcBorders>
                <w:tcMar>
                  <w:left w:w="0" w:type="dxa"/>
                  <w:right w:w="0" w:type="dxa"/>
                </w:tcMar>
              </w:tcPr>
              <w:p w14:paraId="712AB312" w14:textId="77777777" w:rsidR="008E5AB7" w:rsidRPr="00F6397D" w:rsidRDefault="00E12558" w:rsidP="00896C67">
                <w:pPr>
                  <w:keepLines/>
                  <w:spacing w:after="60"/>
                </w:pPr>
                <w:sdt>
                  <w:sdtPr>
                    <w:rPr>
                      <w:sz w:val="24"/>
                    </w:rPr>
                    <w:id w:val="-134718888"/>
                    <w15:appearance w15:val="hidden"/>
                    <w14:checkbox>
                      <w14:checked w14:val="0"/>
                      <w14:checkedState w14:val="2612" w14:font="MS Gothic"/>
                      <w14:uncheckedState w14:val="2610" w14:font="MS Gothic"/>
                    </w14:checkbox>
                  </w:sdtPr>
                  <w:sdtEndPr/>
                  <w:sdtContent>
                    <w:r w:rsidR="008E5AB7">
                      <w:rPr>
                        <w:rFonts w:ascii="MS Gothic" w:eastAsia="MS Gothic" w:hAnsi="MS Gothic" w:hint="eastAsia"/>
                        <w:sz w:val="24"/>
                      </w:rPr>
                      <w:t>☐</w:t>
                    </w:r>
                  </w:sdtContent>
                </w:sdt>
                <w:r w:rsidR="008E5AB7" w:rsidRPr="00F6397D">
                  <w:t xml:space="preserve"> Individual </w:t>
                </w:r>
                <w:r w:rsidR="008E5AB7">
                  <w:t xml:space="preserve">ACA </w:t>
                </w:r>
                <w:r w:rsidR="008E5AB7" w:rsidRPr="00F6397D">
                  <w:t>Exchange</w:t>
                </w:r>
              </w:p>
              <w:p w14:paraId="0E24A3A4" w14:textId="77777777" w:rsidR="008E5AB7" w:rsidRDefault="00E12558" w:rsidP="00896C67">
                <w:pPr>
                  <w:keepLines/>
                  <w:spacing w:after="60"/>
                </w:pPr>
                <w:sdt>
                  <w:sdtPr>
                    <w:rPr>
                      <w:sz w:val="24"/>
                    </w:rPr>
                    <w:id w:val="937334416"/>
                    <w15:appearance w15:val="hidden"/>
                    <w14:checkbox>
                      <w14:checked w14:val="0"/>
                      <w14:checkedState w14:val="2612" w14:font="MS Gothic"/>
                      <w14:uncheckedState w14:val="2610" w14:font="MS Gothic"/>
                    </w14:checkbox>
                  </w:sdtPr>
                  <w:sdtEndPr/>
                  <w:sdtContent>
                    <w:r w:rsidR="008E5AB7">
                      <w:rPr>
                        <w:rFonts w:ascii="MS Gothic" w:eastAsia="MS Gothic" w:hAnsi="MS Gothic" w:hint="eastAsia"/>
                        <w:sz w:val="24"/>
                      </w:rPr>
                      <w:t>☐</w:t>
                    </w:r>
                  </w:sdtContent>
                </w:sdt>
                <w:r w:rsidR="008E5AB7" w:rsidRPr="00F6397D">
                  <w:t xml:space="preserve"> Individual </w:t>
                </w:r>
                <w:r w:rsidR="008E5AB7">
                  <w:t xml:space="preserve">ACA </w:t>
                </w:r>
                <w:r w:rsidR="008E5AB7" w:rsidRPr="00F6397D">
                  <w:t>Non-Exchange</w:t>
                </w:r>
              </w:p>
              <w:p w14:paraId="2EA685D9" w14:textId="68736D30" w:rsidR="008E5AB7" w:rsidRDefault="00E12558" w:rsidP="00896C67">
                <w:pPr>
                  <w:keepLines/>
                  <w:spacing w:after="60"/>
                </w:pPr>
                <w:sdt>
                  <w:sdtPr>
                    <w:rPr>
                      <w:sz w:val="24"/>
                    </w:rPr>
                    <w:id w:val="1631667148"/>
                    <w15:appearance w15:val="hidden"/>
                    <w14:checkbox>
                      <w14:checked w14:val="0"/>
                      <w14:checkedState w14:val="2612" w14:font="MS Gothic"/>
                      <w14:uncheckedState w14:val="2610" w14:font="MS Gothic"/>
                    </w14:checkbox>
                  </w:sdtPr>
                  <w:sdtEndPr/>
                  <w:sdtContent>
                    <w:r w:rsidR="008E5AB7">
                      <w:rPr>
                        <w:rFonts w:ascii="MS Gothic" w:eastAsia="MS Gothic" w:hAnsi="MS Gothic" w:hint="eastAsia"/>
                        <w:sz w:val="24"/>
                      </w:rPr>
                      <w:t>☐</w:t>
                    </w:r>
                  </w:sdtContent>
                </w:sdt>
                <w:r w:rsidR="008E5AB7" w:rsidRPr="00F6397D">
                  <w:t xml:space="preserve"> Individual </w:t>
                </w:r>
                <w:r w:rsidR="00324844">
                  <w:t>Pre-2010</w:t>
                </w:r>
              </w:p>
              <w:p w14:paraId="6EFCC709" w14:textId="77777777" w:rsidR="008E5AB7" w:rsidRDefault="00E12558" w:rsidP="00896C67">
                <w:pPr>
                  <w:keepLines/>
                  <w:spacing w:after="60"/>
                </w:pPr>
                <w:sdt>
                  <w:sdtPr>
                    <w:rPr>
                      <w:sz w:val="24"/>
                    </w:rPr>
                    <w:id w:val="1014654002"/>
                    <w15:appearance w15:val="hidden"/>
                    <w14:checkbox>
                      <w14:checked w14:val="0"/>
                      <w14:checkedState w14:val="2612" w14:font="MS Gothic"/>
                      <w14:uncheckedState w14:val="2610" w14:font="MS Gothic"/>
                    </w14:checkbox>
                  </w:sdtPr>
                  <w:sdtEndPr/>
                  <w:sdtContent>
                    <w:r w:rsidR="008E5AB7">
                      <w:rPr>
                        <w:rFonts w:ascii="MS Gothic" w:eastAsia="MS Gothic" w:hAnsi="MS Gothic" w:hint="eastAsia"/>
                        <w:sz w:val="24"/>
                      </w:rPr>
                      <w:t>☐</w:t>
                    </w:r>
                  </w:sdtContent>
                </w:sdt>
                <w:r w:rsidR="008E5AB7" w:rsidRPr="00F6397D">
                  <w:t xml:space="preserve"> </w:t>
                </w:r>
                <w:r w:rsidR="008E5AB7" w:rsidRPr="003A7E3B">
                  <w:t>Medica</w:t>
                </w:r>
                <w:r w:rsidR="008E5AB7">
                  <w:t>id</w:t>
                </w:r>
                <w:r w:rsidR="009A6FA1">
                  <w:t>-BadgerCare Plus</w:t>
                </w:r>
              </w:p>
              <w:p w14:paraId="4569A34F" w14:textId="30FC68B5" w:rsidR="000E3155" w:rsidRPr="00F6397D" w:rsidRDefault="00E12558" w:rsidP="00896C67">
                <w:pPr>
                  <w:keepLines/>
                  <w:spacing w:after="60"/>
                </w:pPr>
                <w:sdt>
                  <w:sdtPr>
                    <w:rPr>
                      <w:sz w:val="24"/>
                    </w:rPr>
                    <w:id w:val="-455568649"/>
                    <w15:appearance w15:val="hidden"/>
                    <w14:checkbox>
                      <w14:checked w14:val="0"/>
                      <w14:checkedState w14:val="2612" w14:font="MS Gothic"/>
                      <w14:uncheckedState w14:val="2610" w14:font="MS Gothic"/>
                    </w14:checkbox>
                  </w:sdtPr>
                  <w:sdtEndPr/>
                  <w:sdtContent>
                    <w:r w:rsidR="000E3155">
                      <w:rPr>
                        <w:rFonts w:ascii="MS Gothic" w:eastAsia="MS Gothic" w:hAnsi="MS Gothic" w:hint="eastAsia"/>
                        <w:sz w:val="24"/>
                      </w:rPr>
                      <w:t>☐</w:t>
                    </w:r>
                  </w:sdtContent>
                </w:sdt>
                <w:r w:rsidR="000E3155" w:rsidRPr="0028098F">
                  <w:t xml:space="preserve"> </w:t>
                </w:r>
                <w:r w:rsidR="000E3155">
                  <w:t>Medicaid-SSI</w:t>
                </w:r>
              </w:p>
            </w:tc>
            <w:tc>
              <w:tcPr>
                <w:tcW w:w="1624" w:type="pct"/>
                <w:gridSpan w:val="2"/>
                <w:tcBorders>
                  <w:left w:val="nil"/>
                </w:tcBorders>
                <w:tcMar>
                  <w:left w:w="0" w:type="dxa"/>
                  <w:right w:w="0" w:type="dxa"/>
                </w:tcMar>
              </w:tcPr>
              <w:p w14:paraId="00AAE080" w14:textId="77777777" w:rsidR="008E5AB7" w:rsidRDefault="00E12558" w:rsidP="001F4E48">
                <w:pPr>
                  <w:keepLines/>
                  <w:spacing w:after="60"/>
                </w:pPr>
                <w:sdt>
                  <w:sdtPr>
                    <w:rPr>
                      <w:sz w:val="24"/>
                    </w:rPr>
                    <w:id w:val="472192593"/>
                    <w15:appearance w15:val="hidden"/>
                    <w14:checkbox>
                      <w14:checked w14:val="0"/>
                      <w14:checkedState w14:val="2612" w14:font="MS Gothic"/>
                      <w14:uncheckedState w14:val="2610" w14:font="MS Gothic"/>
                    </w14:checkbox>
                  </w:sdtPr>
                  <w:sdtEndPr/>
                  <w:sdtContent>
                    <w:r w:rsidR="008E5AB7">
                      <w:rPr>
                        <w:rFonts w:ascii="MS Gothic" w:eastAsia="MS Gothic" w:hAnsi="MS Gothic" w:hint="eastAsia"/>
                        <w:sz w:val="24"/>
                      </w:rPr>
                      <w:t>☐</w:t>
                    </w:r>
                  </w:sdtContent>
                </w:sdt>
                <w:r w:rsidR="008E5AB7" w:rsidRPr="00F6397D">
                  <w:rPr>
                    <w:sz w:val="22"/>
                  </w:rPr>
                  <w:t xml:space="preserve"> </w:t>
                </w:r>
                <w:r w:rsidR="008E5AB7" w:rsidRPr="003A7E3B">
                  <w:t>Medicare Advantage</w:t>
                </w:r>
              </w:p>
              <w:p w14:paraId="367336F6" w14:textId="77777777" w:rsidR="008E5AB7" w:rsidRPr="00577E75" w:rsidRDefault="00E12558" w:rsidP="00896C67">
                <w:pPr>
                  <w:keepLines/>
                  <w:spacing w:after="60"/>
                </w:pPr>
                <w:sdt>
                  <w:sdtPr>
                    <w:rPr>
                      <w:sz w:val="24"/>
                    </w:rPr>
                    <w:id w:val="402102956"/>
                    <w15:appearance w15:val="hidden"/>
                    <w14:checkbox>
                      <w14:checked w14:val="0"/>
                      <w14:checkedState w14:val="2612" w14:font="MS Gothic"/>
                      <w14:uncheckedState w14:val="2610" w14:font="MS Gothic"/>
                    </w14:checkbox>
                  </w:sdtPr>
                  <w:sdtEndPr/>
                  <w:sdtContent>
                    <w:r w:rsidR="008E5AB7">
                      <w:rPr>
                        <w:rFonts w:ascii="MS Gothic" w:eastAsia="MS Gothic" w:hAnsi="MS Gothic" w:hint="eastAsia"/>
                        <w:sz w:val="24"/>
                      </w:rPr>
                      <w:t>☐</w:t>
                    </w:r>
                  </w:sdtContent>
                </w:sdt>
                <w:r w:rsidR="008E5AB7" w:rsidRPr="00F6397D">
                  <w:rPr>
                    <w:sz w:val="22"/>
                  </w:rPr>
                  <w:t xml:space="preserve"> </w:t>
                </w:r>
                <w:r w:rsidR="008E5AB7" w:rsidRPr="00577E75">
                  <w:t>Medicare Select</w:t>
                </w:r>
              </w:p>
              <w:p w14:paraId="7D105880" w14:textId="77777777" w:rsidR="008E5AB7" w:rsidRPr="00577E75" w:rsidRDefault="00E12558" w:rsidP="00896C67">
                <w:pPr>
                  <w:keepLines/>
                  <w:spacing w:after="60"/>
                </w:pPr>
                <w:sdt>
                  <w:sdtPr>
                    <w:rPr>
                      <w:sz w:val="24"/>
                    </w:rPr>
                    <w:id w:val="1859694707"/>
                    <w15:appearance w15:val="hidden"/>
                    <w14:checkbox>
                      <w14:checked w14:val="0"/>
                      <w14:checkedState w14:val="2612" w14:font="MS Gothic"/>
                      <w14:uncheckedState w14:val="2610" w14:font="MS Gothic"/>
                    </w14:checkbox>
                  </w:sdtPr>
                  <w:sdtEndPr/>
                  <w:sdtContent>
                    <w:r w:rsidR="008E5AB7">
                      <w:rPr>
                        <w:rFonts w:ascii="MS Gothic" w:eastAsia="MS Gothic" w:hAnsi="MS Gothic" w:hint="eastAsia"/>
                        <w:sz w:val="24"/>
                      </w:rPr>
                      <w:t>☐</w:t>
                    </w:r>
                  </w:sdtContent>
                </w:sdt>
                <w:r w:rsidR="008E5AB7" w:rsidRPr="00577E75">
                  <w:rPr>
                    <w:sz w:val="24"/>
                  </w:rPr>
                  <w:t xml:space="preserve"> </w:t>
                </w:r>
                <w:r w:rsidR="008E5AB7" w:rsidRPr="00577E75">
                  <w:t>Medicare Supplement</w:t>
                </w:r>
              </w:p>
              <w:p w14:paraId="21253122" w14:textId="77777777" w:rsidR="008E5AB7" w:rsidRDefault="00E12558" w:rsidP="00896C67">
                <w:pPr>
                  <w:keepLines/>
                  <w:spacing w:after="60"/>
                </w:pPr>
                <w:sdt>
                  <w:sdtPr>
                    <w:rPr>
                      <w:sz w:val="24"/>
                    </w:rPr>
                    <w:id w:val="-1973591583"/>
                    <w15:appearance w15:val="hidden"/>
                    <w14:checkbox>
                      <w14:checked w14:val="0"/>
                      <w14:checkedState w14:val="2612" w14:font="MS Gothic"/>
                      <w14:uncheckedState w14:val="2610" w14:font="MS Gothic"/>
                    </w14:checkbox>
                  </w:sdtPr>
                  <w:sdtEndPr/>
                  <w:sdtContent>
                    <w:r w:rsidR="008E5AB7">
                      <w:rPr>
                        <w:rFonts w:ascii="MS Gothic" w:eastAsia="MS Gothic" w:hAnsi="MS Gothic" w:hint="eastAsia"/>
                        <w:sz w:val="24"/>
                      </w:rPr>
                      <w:t>☐</w:t>
                    </w:r>
                  </w:sdtContent>
                </w:sdt>
                <w:r w:rsidR="008E5AB7" w:rsidRPr="00F6397D">
                  <w:rPr>
                    <w:sz w:val="24"/>
                  </w:rPr>
                  <w:t xml:space="preserve"> </w:t>
                </w:r>
                <w:r w:rsidR="008E5AB7" w:rsidRPr="00F6397D">
                  <w:t>State/Local</w:t>
                </w:r>
              </w:p>
              <w:p w14:paraId="39779C63" w14:textId="271C5D77" w:rsidR="009A6FA1" w:rsidRDefault="00E12558" w:rsidP="009A6FA1">
                <w:pPr>
                  <w:keepLines/>
                  <w:spacing w:after="60"/>
                </w:pPr>
                <w:sdt>
                  <w:sdtPr>
                    <w:rPr>
                      <w:sz w:val="24"/>
                    </w:rPr>
                    <w:id w:val="-2124837106"/>
                    <w15:appearance w15:val="hidden"/>
                    <w14:checkbox>
                      <w14:checked w14:val="0"/>
                      <w14:checkedState w14:val="2612" w14:font="MS Gothic"/>
                      <w14:uncheckedState w14:val="2610" w14:font="MS Gothic"/>
                    </w14:checkbox>
                  </w:sdtPr>
                  <w:sdtEndPr/>
                  <w:sdtContent>
                    <w:r w:rsidR="009A6FA1">
                      <w:rPr>
                        <w:rFonts w:ascii="MS Gothic" w:eastAsia="MS Gothic" w:hAnsi="MS Gothic" w:hint="eastAsia"/>
                        <w:sz w:val="24"/>
                      </w:rPr>
                      <w:t>☐</w:t>
                    </w:r>
                  </w:sdtContent>
                </w:sdt>
                <w:r w:rsidR="009A6FA1" w:rsidRPr="00F6397D">
                  <w:rPr>
                    <w:sz w:val="24"/>
                  </w:rPr>
                  <w:t xml:space="preserve"> </w:t>
                </w:r>
                <w:r w:rsidR="009A6FA1">
                  <w:t>D-SNP</w:t>
                </w:r>
              </w:p>
              <w:p w14:paraId="772029B2" w14:textId="57A2F1DB" w:rsidR="009A6FA1" w:rsidRPr="00E16ACB" w:rsidRDefault="009A6FA1" w:rsidP="00896C67">
                <w:pPr>
                  <w:keepLines/>
                  <w:spacing w:after="60"/>
                  <w:rPr>
                    <w:color w:val="FFFFFF" w:themeColor="background1"/>
                  </w:rPr>
                </w:pPr>
              </w:p>
            </w:tc>
          </w:tr>
        </w:tbl>
        <w:bookmarkEnd w:id="0"/>
        <w:p w14:paraId="39F53FC6" w14:textId="77777777" w:rsidR="00472DCC" w:rsidRDefault="00472DCC" w:rsidP="00472DCC">
          <w:pPr>
            <w:pStyle w:val="Heading1"/>
          </w:pPr>
          <w:r>
            <w:t>Enforcement</w:t>
          </w:r>
        </w:p>
        <w:p w14:paraId="109C6EFE" w14:textId="3F835E7B" w:rsidR="00472DCC" w:rsidRPr="00472DCC" w:rsidRDefault="00AB406B" w:rsidP="00472DCC">
          <w:pPr>
            <w:spacing w:after="0" w:line="240" w:lineRule="auto"/>
            <w:jc w:val="both"/>
            <w:rPr>
              <w:rFonts w:eastAsia="Times New Roman" w:cs="Arial"/>
            </w:rPr>
          </w:pPr>
          <w:r>
            <w:rPr>
              <w:rFonts w:eastAsia="Times New Roman" w:cs="Times New Roman"/>
              <w:szCs w:val="24"/>
              <w:lang w:eastAsia="x-none"/>
            </w:rPr>
            <w:t>Workforce member</w:t>
          </w:r>
          <w:r w:rsidR="00472DCC" w:rsidRPr="00472DCC">
            <w:rPr>
              <w:rFonts w:eastAsia="Times New Roman" w:cs="Times New Roman"/>
              <w:szCs w:val="24"/>
              <w:lang w:eastAsia="x-none"/>
            </w:rPr>
            <w:t xml:space="preserve">s who violate this policy will be subject to disciplinary actions, up to and including termination of employment.  </w:t>
          </w:r>
          <w:r>
            <w:rPr>
              <w:rFonts w:eastAsia="Times New Roman" w:cs="Times New Roman"/>
              <w:szCs w:val="24"/>
              <w:lang w:eastAsia="x-none"/>
            </w:rPr>
            <w:t>Workforce member</w:t>
          </w:r>
          <w:r w:rsidR="00472DCC" w:rsidRPr="00472DCC">
            <w:rPr>
              <w:rFonts w:eastAsia="Times New Roman" w:cs="Times New Roman"/>
              <w:szCs w:val="24"/>
              <w:lang w:eastAsia="x-none"/>
            </w:rPr>
            <w:t>s have a duty to report suspected or actual noncompliance. Failure to do so may result in disciplinary action leading up</w:t>
          </w:r>
          <w:r w:rsidR="004812FF">
            <w:rPr>
              <w:rFonts w:eastAsia="Times New Roman" w:cs="Times New Roman"/>
              <w:szCs w:val="24"/>
              <w:lang w:eastAsia="x-none"/>
            </w:rPr>
            <w:t xml:space="preserve"> to and </w:t>
          </w:r>
          <w:r w:rsidR="004812FF" w:rsidRPr="00472DCC">
            <w:rPr>
              <w:rFonts w:eastAsia="Times New Roman" w:cs="Times New Roman"/>
              <w:szCs w:val="24"/>
              <w:lang w:eastAsia="x-none"/>
            </w:rPr>
            <w:t xml:space="preserve">including </w:t>
          </w:r>
          <w:r w:rsidR="00472DCC" w:rsidRPr="00472DCC">
            <w:rPr>
              <w:rFonts w:eastAsia="Times New Roman" w:cs="Times New Roman"/>
              <w:szCs w:val="24"/>
              <w:lang w:eastAsia="x-none"/>
            </w:rPr>
            <w:t xml:space="preserve">termination. </w:t>
          </w:r>
        </w:p>
        <w:p w14:paraId="5C5AB481" w14:textId="77777777" w:rsidR="00667CFF" w:rsidRDefault="00472DCC" w:rsidP="00472DCC">
          <w:pPr>
            <w:pStyle w:val="Heading1"/>
          </w:pPr>
          <w:r>
            <w:t>Review, Revision and Distribution</w:t>
          </w:r>
        </w:p>
        <w:p w14:paraId="1ECB957A" w14:textId="0073DE96" w:rsidR="00472DCC" w:rsidRPr="00472DCC" w:rsidRDefault="00472DCC" w:rsidP="00FA0C61">
          <w:pPr>
            <w:spacing w:after="120" w:line="240" w:lineRule="auto"/>
            <w:jc w:val="both"/>
            <w:rPr>
              <w:rFonts w:eastAsia="Times New Roman" w:cs="Arial"/>
            </w:rPr>
          </w:pPr>
          <w:r w:rsidRPr="00472DCC">
            <w:rPr>
              <w:rFonts w:eastAsia="Times New Roman" w:cs="Arial"/>
            </w:rPr>
            <w:t>This policy and any material revisions to this policy require the approval of</w:t>
          </w:r>
          <w:r w:rsidRPr="00BC2F60">
            <w:rPr>
              <w:rFonts w:eastAsia="Times New Roman" w:cs="Arial"/>
            </w:rPr>
            <w:t xml:space="preserve"> </w:t>
          </w:r>
          <w:sdt>
            <w:sdtPr>
              <w:rPr>
                <w:rFonts w:eastAsia="Times New Roman" w:cs="Arial"/>
                <w:b/>
                <w:u w:val="single"/>
              </w:rPr>
              <w:id w:val="194888423"/>
              <w:placeholder>
                <w:docPart w:val="B34F3C551E30477F94330B44FB6FF896"/>
              </w:placeholder>
              <w15:appearance w15:val="hidden"/>
            </w:sdtPr>
            <w:sdtEndPr/>
            <w:sdtContent>
              <w:r w:rsidR="00130B9E">
                <w:rPr>
                  <w:rFonts w:eastAsia="Times New Roman" w:cs="Arial"/>
                  <w:b/>
                  <w:u w:val="single"/>
                </w:rPr>
                <w:t>Compliance Officers</w:t>
              </w:r>
            </w:sdtContent>
          </w:sdt>
          <w:r w:rsidRPr="00472DCC">
            <w:rPr>
              <w:rFonts w:eastAsia="Times New Roman" w:cs="Arial"/>
            </w:rPr>
            <w:t>.</w:t>
          </w:r>
        </w:p>
        <w:p w14:paraId="03323048" w14:textId="6587D9C0" w:rsidR="00472DCC" w:rsidRPr="00472DCC" w:rsidRDefault="00472DCC" w:rsidP="00FA0C61">
          <w:pPr>
            <w:spacing w:after="120" w:line="240" w:lineRule="auto"/>
            <w:jc w:val="both"/>
            <w:rPr>
              <w:rFonts w:eastAsia="Times New Roman" w:cs="Arial"/>
            </w:rPr>
          </w:pPr>
          <w:r w:rsidRPr="00472DCC">
            <w:rPr>
              <w:rFonts w:eastAsia="Times New Roman" w:cs="Arial"/>
            </w:rPr>
            <w:t>External requests for access to this P&amp;P (from network partners, sister companies, etc.) should be directed to</w:t>
          </w:r>
          <w:r w:rsidR="00006DEC" w:rsidRPr="00BC2F60">
            <w:rPr>
              <w:rFonts w:eastAsia="Times New Roman" w:cs="Arial"/>
            </w:rPr>
            <w:t xml:space="preserve"> </w:t>
          </w:r>
          <w:sdt>
            <w:sdtPr>
              <w:rPr>
                <w:rFonts w:eastAsia="Times New Roman" w:cs="Arial"/>
                <w:b/>
                <w:u w:val="single"/>
              </w:rPr>
              <w:id w:val="665141612"/>
              <w:placeholder>
                <w:docPart w:val="69127A58F93B465AAEF3905F8BDFAA3B"/>
              </w:placeholder>
              <w15:appearance w15:val="hidden"/>
            </w:sdtPr>
            <w:sdtEndPr/>
            <w:sdtContent>
              <w:r w:rsidR="00130B9E">
                <w:rPr>
                  <w:rFonts w:eastAsia="Times New Roman" w:cs="Arial"/>
                  <w:b/>
                  <w:u w:val="single"/>
                </w:rPr>
                <w:t>Compliance Officers</w:t>
              </w:r>
            </w:sdtContent>
          </w:sdt>
          <w:r w:rsidRPr="00472DCC">
            <w:rPr>
              <w:rFonts w:eastAsia="Times New Roman" w:cs="Arial"/>
            </w:rPr>
            <w:t>.</w:t>
          </w:r>
        </w:p>
        <w:p w14:paraId="3772EE28" w14:textId="77777777" w:rsidR="00472DCC" w:rsidRPr="00472DCC" w:rsidRDefault="00472DCC" w:rsidP="00FA0C61">
          <w:pPr>
            <w:spacing w:after="120" w:line="240" w:lineRule="auto"/>
            <w:jc w:val="both"/>
            <w:rPr>
              <w:rFonts w:eastAsia="Times New Roman" w:cs="Arial"/>
              <w:sz w:val="18"/>
              <w:szCs w:val="20"/>
            </w:rPr>
          </w:pPr>
          <w:r w:rsidRPr="00472DCC">
            <w:rPr>
              <w:rFonts w:eastAsia="Times New Roman" w:cs="Arial"/>
            </w:rPr>
            <w:t>This document will be updated periodically to reflect changing business and technology requirements or at least annually, whichever is sooner.  All change requests should be directed to the document owner.</w:t>
          </w:r>
        </w:p>
        <w:p w14:paraId="4F27509F" w14:textId="77777777" w:rsidR="00472DCC" w:rsidRDefault="00B71FB9" w:rsidP="00B71FB9">
          <w:pPr>
            <w:pStyle w:val="Heading1"/>
          </w:pPr>
          <w:r>
            <w:t>Document Logistics &amp; Revision History</w:t>
          </w:r>
        </w:p>
        <w:tbl>
          <w:tblPr>
            <w:tblStyle w:val="TableGrid"/>
            <w:tblW w:w="0" w:type="auto"/>
            <w:tblBorders>
              <w:top w:val="none" w:sz="0" w:space="0" w:color="auto"/>
              <w:left w:val="none" w:sz="0" w:space="0" w:color="auto"/>
              <w:right w:val="none" w:sz="0" w:space="0" w:color="auto"/>
              <w:insideV w:val="none" w:sz="0" w:space="0" w:color="auto"/>
            </w:tblBorders>
            <w:tblCellMar>
              <w:left w:w="0" w:type="dxa"/>
              <w:right w:w="0" w:type="dxa"/>
            </w:tblCellMar>
            <w:tblLook w:val="04A0" w:firstRow="1" w:lastRow="0" w:firstColumn="1" w:lastColumn="0" w:noHBand="0" w:noVBand="1"/>
          </w:tblPr>
          <w:tblGrid>
            <w:gridCol w:w="1800"/>
            <w:gridCol w:w="8990"/>
          </w:tblGrid>
          <w:tr w:rsidR="00C35937" w14:paraId="44DB5DF9" w14:textId="77777777" w:rsidTr="00722AC5">
            <w:tc>
              <w:tcPr>
                <w:tcW w:w="1800" w:type="dxa"/>
                <w:tcBorders>
                  <w:top w:val="nil"/>
                  <w:bottom w:val="nil"/>
                </w:tcBorders>
              </w:tcPr>
              <w:p w14:paraId="324CB74F" w14:textId="77777777" w:rsidR="00C35937" w:rsidRPr="00A155B6" w:rsidRDefault="00C35937">
                <w:pPr>
                  <w:rPr>
                    <w:rStyle w:val="Strong"/>
                    <w:b w:val="0"/>
                  </w:rPr>
                </w:pPr>
                <w:r w:rsidRPr="00A155B6">
                  <w:rPr>
                    <w:rStyle w:val="Strong"/>
                    <w:b w:val="0"/>
                  </w:rPr>
                  <w:t>Document Owner:</w:t>
                </w:r>
              </w:p>
            </w:tc>
            <w:sdt>
              <w:sdtPr>
                <w:id w:val="-1772466457"/>
                <w:placeholder>
                  <w:docPart w:val="E61165D01A814BF280825C27E8B595E6"/>
                </w:placeholder>
                <w15:appearance w15:val="hidden"/>
              </w:sdtPr>
              <w:sdtEndPr/>
              <w:sdtContent>
                <w:sdt>
                  <w:sdtPr>
                    <w:id w:val="1428461072"/>
                    <w:placeholder>
                      <w:docPart w:val="D3E6289406F544FB806767EC8FA24BA9"/>
                    </w:placeholder>
                    <w15:appearance w15:val="hidden"/>
                  </w:sdtPr>
                  <w:sdtEndPr/>
                  <w:sdtContent>
                    <w:tc>
                      <w:tcPr>
                        <w:tcW w:w="8990" w:type="dxa"/>
                      </w:tcPr>
                      <w:p w14:paraId="4421197B" w14:textId="32911EA0" w:rsidR="00C35937" w:rsidRDefault="00130B9E">
                        <w:r>
                          <w:t>AVP, Compliance &amp; Government Regulatory Operations and Sr. Director, Deputy General Counsel, Compliance Services</w:t>
                        </w:r>
                      </w:p>
                    </w:tc>
                  </w:sdtContent>
                </w:sdt>
              </w:sdtContent>
            </w:sdt>
          </w:tr>
          <w:tr w:rsidR="00C35937" w14:paraId="00C2A070" w14:textId="77777777" w:rsidTr="00722AC5">
            <w:trPr>
              <w:trHeight w:val="242"/>
            </w:trPr>
            <w:tc>
              <w:tcPr>
                <w:tcW w:w="1800" w:type="dxa"/>
                <w:tcBorders>
                  <w:top w:val="nil"/>
                  <w:bottom w:val="nil"/>
                </w:tcBorders>
              </w:tcPr>
              <w:p w14:paraId="2EB0EE94" w14:textId="77777777" w:rsidR="00C35937" w:rsidRPr="00A155B6" w:rsidRDefault="00C35937">
                <w:pPr>
                  <w:rPr>
                    <w:rStyle w:val="Strong"/>
                    <w:b w:val="0"/>
                  </w:rPr>
                </w:pPr>
                <w:r w:rsidRPr="00A155B6">
                  <w:rPr>
                    <w:rStyle w:val="Strong"/>
                    <w:b w:val="0"/>
                  </w:rPr>
                  <w:t>Next Review:</w:t>
                </w:r>
              </w:p>
            </w:tc>
            <w:sdt>
              <w:sdtPr>
                <w:id w:val="-388103198"/>
                <w:placeholder>
                  <w:docPart w:val="92920F64EFF94D9799E84102FA3891CE"/>
                </w:placeholder>
                <w15:appearance w15:val="hidden"/>
              </w:sdtPr>
              <w:sdtEndPr/>
              <w:sdtContent>
                <w:tc>
                  <w:tcPr>
                    <w:tcW w:w="8990" w:type="dxa"/>
                  </w:tcPr>
                  <w:p w14:paraId="54BD646E" w14:textId="793B913C" w:rsidR="00C35937" w:rsidRDefault="00130B9E">
                    <w:r w:rsidRPr="005105EA">
                      <w:t>June 2024</w:t>
                    </w:r>
                  </w:p>
                </w:tc>
              </w:sdtContent>
            </w:sdt>
          </w:tr>
        </w:tbl>
        <w:p w14:paraId="45919F4F" w14:textId="77777777" w:rsidR="008D6111" w:rsidRDefault="008D6111">
          <w:pPr>
            <w:sectPr w:rsidR="008D6111" w:rsidSect="001731C1">
              <w:headerReference w:type="default" r:id="rId8"/>
              <w:footerReference w:type="default" r:id="rId9"/>
              <w:headerReference w:type="first" r:id="rId10"/>
              <w:footerReference w:type="first" r:id="rId11"/>
              <w:pgSz w:w="12240" w:h="15840"/>
              <w:pgMar w:top="540" w:right="720" w:bottom="1080" w:left="720" w:header="360" w:footer="450" w:gutter="0"/>
              <w:cols w:space="720"/>
              <w:docGrid w:linePitch="360"/>
            </w:sectPr>
          </w:pPr>
        </w:p>
        <w:tbl>
          <w:tblPr>
            <w:tblStyle w:val="TableGrid"/>
            <w:tblW w:w="0" w:type="auto"/>
            <w:tblLayout w:type="fixed"/>
            <w:tblCellMar>
              <w:left w:w="43" w:type="dxa"/>
              <w:right w:w="43" w:type="dxa"/>
            </w:tblCellMar>
            <w:tblLook w:val="04A0" w:firstRow="1" w:lastRow="0" w:firstColumn="1" w:lastColumn="0" w:noHBand="0" w:noVBand="1"/>
          </w:tblPr>
          <w:tblGrid>
            <w:gridCol w:w="2245"/>
            <w:gridCol w:w="7200"/>
            <w:gridCol w:w="1345"/>
          </w:tblGrid>
          <w:tr w:rsidR="00F77F84" w14:paraId="0AC251C2" w14:textId="77777777" w:rsidTr="000647CC">
            <w:tc>
              <w:tcPr>
                <w:tcW w:w="2245" w:type="dxa"/>
              </w:tcPr>
              <w:p w14:paraId="7E99837F" w14:textId="77777777" w:rsidR="00F77F84" w:rsidRPr="00A155B6" w:rsidRDefault="00F77F84">
                <w:pPr>
                  <w:rPr>
                    <w:rStyle w:val="Strong"/>
                    <w:b w:val="0"/>
                  </w:rPr>
                </w:pPr>
                <w:r w:rsidRPr="00A155B6">
                  <w:rPr>
                    <w:rStyle w:val="Strong"/>
                    <w:b w:val="0"/>
                  </w:rPr>
                  <w:t>Description of Changes</w:t>
                </w:r>
              </w:p>
            </w:tc>
            <w:tc>
              <w:tcPr>
                <w:tcW w:w="7200" w:type="dxa"/>
              </w:tcPr>
              <w:p w14:paraId="625696B8" w14:textId="77777777" w:rsidR="00F77F84" w:rsidRPr="00A155B6" w:rsidRDefault="00F77F84">
                <w:pPr>
                  <w:rPr>
                    <w:rStyle w:val="Strong"/>
                    <w:b w:val="0"/>
                  </w:rPr>
                </w:pPr>
                <w:r w:rsidRPr="00A155B6">
                  <w:rPr>
                    <w:rStyle w:val="Strong"/>
                    <w:b w:val="0"/>
                  </w:rPr>
                  <w:t>Name, Title, or Committee</w:t>
                </w:r>
              </w:p>
            </w:tc>
            <w:tc>
              <w:tcPr>
                <w:tcW w:w="1345" w:type="dxa"/>
              </w:tcPr>
              <w:p w14:paraId="2EE10D27" w14:textId="77777777" w:rsidR="00F77F84" w:rsidRPr="00A155B6" w:rsidRDefault="00F77F84">
                <w:pPr>
                  <w:rPr>
                    <w:rStyle w:val="Strong"/>
                    <w:b w:val="0"/>
                  </w:rPr>
                </w:pPr>
                <w:r w:rsidRPr="00A155B6">
                  <w:rPr>
                    <w:rStyle w:val="Strong"/>
                    <w:b w:val="0"/>
                  </w:rPr>
                  <w:t>Date</w:t>
                </w:r>
              </w:p>
            </w:tc>
          </w:tr>
          <w:tr w:rsidR="00F77F84" w14:paraId="799FF5FA" w14:textId="77777777" w:rsidTr="000647CC">
            <w:tc>
              <w:tcPr>
                <w:tcW w:w="2245" w:type="dxa"/>
              </w:tcPr>
              <w:p w14:paraId="5BC748FB" w14:textId="77777777" w:rsidR="007F316B" w:rsidRPr="0047113F" w:rsidRDefault="007F316B" w:rsidP="0047113F">
                <w:pPr>
                  <w:pStyle w:val="NoSpacing"/>
                  <w:rPr>
                    <w:rStyle w:val="Strong"/>
                    <w:rFonts w:ascii="Segoe UI" w:hAnsi="Segoe UI"/>
                    <w:b w:val="0"/>
                    <w:bCs w:val="0"/>
                  </w:rPr>
                </w:pPr>
                <w:r w:rsidRPr="0047113F">
                  <w:rPr>
                    <w:rStyle w:val="Strong"/>
                    <w:rFonts w:ascii="Segoe UI" w:hAnsi="Segoe UI"/>
                    <w:b w:val="0"/>
                    <w:bCs w:val="0"/>
                  </w:rPr>
                  <w:t>Creation</w:t>
                </w:r>
              </w:p>
            </w:tc>
            <w:sdt>
              <w:sdtPr>
                <w:id w:val="222801351"/>
                <w:placeholder>
                  <w:docPart w:val="474FED3E396843CCAB150D97BB497F14"/>
                </w:placeholder>
                <w15:appearance w15:val="hidden"/>
              </w:sdtPr>
              <w:sdtEndPr/>
              <w:sdtContent>
                <w:tc>
                  <w:tcPr>
                    <w:tcW w:w="7200" w:type="dxa"/>
                  </w:tcPr>
                  <w:p w14:paraId="0747A64B" w14:textId="3A35F0D2" w:rsidR="00F77F84" w:rsidRPr="00374918" w:rsidRDefault="00130B9E">
                    <w:pPr>
                      <w:rPr>
                        <w:color w:val="808080"/>
                      </w:rPr>
                    </w:pPr>
                    <w:r>
                      <w:t>Tina Shuda, Sr. Compliance Analyst</w:t>
                    </w:r>
                  </w:p>
                </w:tc>
              </w:sdtContent>
            </w:sdt>
            <w:sdt>
              <w:sdtPr>
                <w:id w:val="791027425"/>
                <w:lock w:val="contentLocked"/>
                <w:placeholder>
                  <w:docPart w:val="DefaultPlaceholder_-1854013440"/>
                </w:placeholder>
                <w:group/>
              </w:sdtPr>
              <w:sdtEndPr/>
              <w:sdtContent>
                <w:sdt>
                  <w:sdtPr>
                    <w:id w:val="-1632544530"/>
                    <w:placeholder>
                      <w:docPart w:val="CD61A73F3D9C46B5A9B6903D57AA07A7"/>
                    </w:placeholder>
                    <w:date w:fullDate="2017-05-01T00:00:00Z">
                      <w:dateFormat w:val="M/d/yyyy"/>
                      <w:lid w:val="en-US"/>
                      <w:storeMappedDataAs w:val="dateTime"/>
                      <w:calendar w:val="gregorian"/>
                    </w:date>
                  </w:sdtPr>
                  <w:sdtEndPr/>
                  <w:sdtContent>
                    <w:tc>
                      <w:tcPr>
                        <w:tcW w:w="1345" w:type="dxa"/>
                      </w:tcPr>
                      <w:p w14:paraId="62C34E4E" w14:textId="230992DF" w:rsidR="00F77F84" w:rsidRDefault="00130B9E">
                        <w:r>
                          <w:t>5/1/2017</w:t>
                        </w:r>
                      </w:p>
                    </w:tc>
                  </w:sdtContent>
                </w:sdt>
              </w:sdtContent>
            </w:sdt>
          </w:tr>
          <w:sdt>
            <w:sdtPr>
              <w:rPr>
                <w:rStyle w:val="Strong"/>
                <w:rFonts w:ascii="Segoe UI" w:hAnsi="Segoe UI"/>
                <w:b w:val="0"/>
                <w:bCs w:val="0"/>
              </w:rPr>
              <w:id w:val="-258688770"/>
              <w15:repeatingSection/>
            </w:sdtPr>
            <w:sdtEndPr>
              <w:rPr>
                <w:rStyle w:val="DefaultParagraphFont"/>
              </w:rPr>
            </w:sdtEndPr>
            <w:sdtContent>
              <w:sdt>
                <w:sdtPr>
                  <w:rPr>
                    <w:rStyle w:val="Strong"/>
                    <w:rFonts w:ascii="Segoe UI" w:hAnsi="Segoe UI"/>
                    <w:b w:val="0"/>
                    <w:bCs w:val="0"/>
                  </w:rPr>
                  <w:id w:val="-1527092395"/>
                  <w:placeholder>
                    <w:docPart w:val="DefaultPlaceholder_-1854013435"/>
                  </w:placeholder>
                  <w15:repeatingSectionItem/>
                </w:sdtPr>
                <w:sdtEndPr>
                  <w:rPr>
                    <w:rStyle w:val="DefaultParagraphFont"/>
                  </w:rPr>
                </w:sdtEndPr>
                <w:sdtContent>
                  <w:tr w:rsidR="00F77F84" w14:paraId="0A47A8B5" w14:textId="77777777" w:rsidTr="000647CC">
                    <w:tc>
                      <w:tcPr>
                        <w:tcW w:w="2245" w:type="dxa"/>
                      </w:tcPr>
                      <w:p w14:paraId="08AC6A64" w14:textId="77777777" w:rsidR="00F77F84" w:rsidRPr="0047113F" w:rsidRDefault="007F316B" w:rsidP="0047113F">
                        <w:pPr>
                          <w:pStyle w:val="NoSpacing"/>
                          <w:rPr>
                            <w:rStyle w:val="Strong"/>
                            <w:rFonts w:ascii="Segoe UI" w:hAnsi="Segoe UI"/>
                            <w:b w:val="0"/>
                            <w:bCs w:val="0"/>
                          </w:rPr>
                        </w:pPr>
                        <w:r w:rsidRPr="0047113F">
                          <w:rPr>
                            <w:rStyle w:val="Strong"/>
                            <w:rFonts w:ascii="Segoe UI" w:hAnsi="Segoe UI"/>
                            <w:b w:val="0"/>
                            <w:bCs w:val="0"/>
                          </w:rPr>
                          <w:t>Reviewed/Revised</w:t>
                        </w:r>
                      </w:p>
                    </w:tc>
                    <w:sdt>
                      <w:sdtPr>
                        <w:id w:val="285927451"/>
                        <w:placeholder>
                          <w:docPart w:val="A07A5BC9E3EA4538974299BC697A7AAC"/>
                        </w:placeholder>
                        <w15:appearance w15:val="hidden"/>
                      </w:sdtPr>
                      <w:sdtEndPr/>
                      <w:sdtContent>
                        <w:tc>
                          <w:tcPr>
                            <w:tcW w:w="7200" w:type="dxa"/>
                          </w:tcPr>
                          <w:p w14:paraId="597A2776" w14:textId="5A242D9D" w:rsidR="00F77F84" w:rsidRDefault="00130B9E">
                            <w:r>
                              <w:t xml:space="preserve">Kelly Skifton and </w:t>
                            </w:r>
                            <w:r w:rsidRPr="005105EA">
                              <w:t>Kristie Breunig</w:t>
                            </w:r>
                          </w:p>
                        </w:tc>
                      </w:sdtContent>
                    </w:sdt>
                    <w:sdt>
                      <w:sdtPr>
                        <w:id w:val="-1540117145"/>
                        <w:lock w:val="contentLocked"/>
                        <w:placeholder>
                          <w:docPart w:val="DefaultPlaceholder_-1854013440"/>
                        </w:placeholder>
                        <w:group/>
                      </w:sdtPr>
                      <w:sdtEndPr/>
                      <w:sdtContent>
                        <w:sdt>
                          <w:sdtPr>
                            <w:id w:val="-1718348010"/>
                            <w:placeholder>
                              <w:docPart w:val="242436EE6D354B22A236B895B259367E"/>
                            </w:placeholder>
                            <w:date w:fullDate="2023-04-25T00:00:00Z">
                              <w:dateFormat w:val="M/d/yyyy"/>
                              <w:lid w:val="en-US"/>
                              <w:storeMappedDataAs w:val="dateTime"/>
                              <w:calendar w:val="gregorian"/>
                            </w:date>
                          </w:sdtPr>
                          <w:sdtEndPr/>
                          <w:sdtContent>
                            <w:tc>
                              <w:tcPr>
                                <w:tcW w:w="1345" w:type="dxa"/>
                              </w:tcPr>
                              <w:p w14:paraId="3E48CF5B" w14:textId="2B46616B" w:rsidR="00F77F84" w:rsidRDefault="00130B9E">
                                <w:r w:rsidRPr="005105EA">
                                  <w:t>4/25/2023</w:t>
                                </w:r>
                              </w:p>
                            </w:tc>
                          </w:sdtContent>
                        </w:sdt>
                      </w:sdtContent>
                    </w:sdt>
                  </w:tr>
                </w:sdtContent>
              </w:sdt>
            </w:sdtContent>
          </w:sdt>
          <w:sdt>
            <w:sdtPr>
              <w:rPr>
                <w:rStyle w:val="Strong"/>
                <w:rFonts w:ascii="Segoe UI" w:hAnsi="Segoe UI"/>
                <w:b w:val="0"/>
                <w:bCs w:val="0"/>
              </w:rPr>
              <w:id w:val="-272940928"/>
              <w15:repeatingSection/>
            </w:sdtPr>
            <w:sdtEndPr>
              <w:rPr>
                <w:rStyle w:val="DefaultParagraphFont"/>
              </w:rPr>
            </w:sdtEndPr>
            <w:sdtContent>
              <w:sdt>
                <w:sdtPr>
                  <w:rPr>
                    <w:rStyle w:val="Strong"/>
                    <w:rFonts w:ascii="Segoe UI" w:hAnsi="Segoe UI"/>
                    <w:b w:val="0"/>
                    <w:bCs w:val="0"/>
                  </w:rPr>
                  <w:id w:val="-2115809050"/>
                  <w:placeholder>
                    <w:docPart w:val="DefaultPlaceholder_-1854013435"/>
                  </w:placeholder>
                  <w15:repeatingSectionItem/>
                </w:sdtPr>
                <w:sdtEndPr>
                  <w:rPr>
                    <w:rStyle w:val="DefaultParagraphFont"/>
                  </w:rPr>
                </w:sdtEndPr>
                <w:sdtContent>
                  <w:tr w:rsidR="00F77F84" w14:paraId="60128FEB" w14:textId="77777777" w:rsidTr="000647CC">
                    <w:tc>
                      <w:tcPr>
                        <w:tcW w:w="2245" w:type="dxa"/>
                      </w:tcPr>
                      <w:p w14:paraId="7A1FE8A3" w14:textId="77777777" w:rsidR="00F77F84" w:rsidRPr="0047113F" w:rsidRDefault="007F316B" w:rsidP="0047113F">
                        <w:pPr>
                          <w:pStyle w:val="NoSpacing"/>
                          <w:rPr>
                            <w:rStyle w:val="Strong"/>
                            <w:rFonts w:ascii="Segoe UI" w:hAnsi="Segoe UI"/>
                            <w:b w:val="0"/>
                            <w:bCs w:val="0"/>
                          </w:rPr>
                        </w:pPr>
                        <w:r w:rsidRPr="0047113F">
                          <w:rPr>
                            <w:rStyle w:val="Strong"/>
                            <w:rFonts w:ascii="Segoe UI" w:hAnsi="Segoe UI"/>
                            <w:b w:val="0"/>
                            <w:bCs w:val="0"/>
                          </w:rPr>
                          <w:t>Approved</w:t>
                        </w:r>
                      </w:p>
                    </w:tc>
                    <w:sdt>
                      <w:sdtPr>
                        <w:id w:val="-2107797507"/>
                        <w:placeholder>
                          <w:docPart w:val="C599F7928DFC4DB0BD89B14569C81DF0"/>
                        </w:placeholder>
                        <w15:appearance w15:val="hidden"/>
                      </w:sdtPr>
                      <w:sdtEndPr/>
                      <w:sdtContent>
                        <w:tc>
                          <w:tcPr>
                            <w:tcW w:w="7200" w:type="dxa"/>
                          </w:tcPr>
                          <w:p w14:paraId="352CC0F5" w14:textId="46141F5F" w:rsidR="00F77F84" w:rsidRDefault="00130B9E">
                            <w:r>
                              <w:t>Compliance Committee</w:t>
                            </w:r>
                          </w:p>
                        </w:tc>
                      </w:sdtContent>
                    </w:sdt>
                    <w:sdt>
                      <w:sdtPr>
                        <w:id w:val="-306165642"/>
                        <w:lock w:val="contentLocked"/>
                        <w:placeholder>
                          <w:docPart w:val="DefaultPlaceholder_-1854013440"/>
                        </w:placeholder>
                        <w:group/>
                      </w:sdtPr>
                      <w:sdtEndPr/>
                      <w:sdtContent>
                        <w:sdt>
                          <w:sdtPr>
                            <w:id w:val="-1991619582"/>
                            <w:placeholder>
                              <w:docPart w:val="7A5BFC3FCECF439090698CF7A0DE6359"/>
                            </w:placeholder>
                            <w:date w:fullDate="2023-07-26T00:00:00Z">
                              <w:dateFormat w:val="M/d/yyyy"/>
                              <w:lid w:val="en-US"/>
                              <w:storeMappedDataAs w:val="dateTime"/>
                              <w:calendar w:val="gregorian"/>
                            </w:date>
                          </w:sdtPr>
                          <w:sdtEndPr/>
                          <w:sdtContent>
                            <w:tc>
                              <w:tcPr>
                                <w:tcW w:w="1345" w:type="dxa"/>
                              </w:tcPr>
                              <w:p w14:paraId="10F347B4" w14:textId="4C1EAC94" w:rsidR="00F77F84" w:rsidRDefault="008B5128">
                                <w:r w:rsidRPr="005105EA">
                                  <w:t>7/26/2023</w:t>
                                </w:r>
                              </w:p>
                            </w:tc>
                          </w:sdtContent>
                        </w:sdt>
                      </w:sdtContent>
                    </w:sdt>
                  </w:tr>
                </w:sdtContent>
              </w:sdt>
            </w:sdtContent>
          </w:sdt>
          <w:tr w:rsidR="00F77F84" w14:paraId="71C05714" w14:textId="77777777" w:rsidTr="009C60AF">
            <w:tc>
              <w:tcPr>
                <w:tcW w:w="10790" w:type="dxa"/>
                <w:gridSpan w:val="3"/>
                <w:vAlign w:val="center"/>
              </w:tcPr>
              <w:p w14:paraId="432807CF" w14:textId="77777777" w:rsidR="00F77F84" w:rsidRPr="007F316B" w:rsidRDefault="00F77F84" w:rsidP="00441166">
                <w:pPr>
                  <w:rPr>
                    <w:szCs w:val="20"/>
                  </w:rPr>
                </w:pPr>
                <w:r w:rsidRPr="00441166">
                  <w:rPr>
                    <w:b/>
                    <w:sz w:val="18"/>
                    <w:szCs w:val="20"/>
                  </w:rPr>
                  <w:t>Note:</w:t>
                </w:r>
                <w:r w:rsidRPr="00441166">
                  <w:rPr>
                    <w:sz w:val="18"/>
                    <w:szCs w:val="20"/>
                  </w:rPr>
                  <w:t xml:space="preserve"> Only keep the initial creation, last revision, and last approval dates. Previous versions must be archived for 10 years.</w:t>
                </w:r>
              </w:p>
            </w:tc>
          </w:tr>
        </w:tbl>
        <w:p w14:paraId="7AD99405" w14:textId="77777777" w:rsidR="00B767E0" w:rsidRDefault="00E12558" w:rsidP="00B767E0">
          <w:pPr>
            <w:sectPr w:rsidR="00B767E0" w:rsidSect="00B12165">
              <w:type w:val="continuous"/>
              <w:pgSz w:w="12240" w:h="15840"/>
              <w:pgMar w:top="540" w:right="720" w:bottom="720" w:left="720" w:header="540" w:footer="450" w:gutter="0"/>
              <w:cols w:space="720"/>
              <w:titlePg/>
              <w:docGrid w:linePitch="360"/>
            </w:sectPr>
          </w:pPr>
        </w:p>
      </w:sdtContent>
    </w:sdt>
    <w:p w14:paraId="11DCB92A" w14:textId="1F5098F1" w:rsidR="000C7FF4" w:rsidRDefault="000C7FF4" w:rsidP="000C7FF4">
      <w:pPr>
        <w:pStyle w:val="Heading1"/>
      </w:pPr>
      <w:r>
        <w:lastRenderedPageBreak/>
        <w:t>Purpose</w:t>
      </w:r>
    </w:p>
    <w:p w14:paraId="142C0B0E" w14:textId="3874C2BE" w:rsidR="00130B9E" w:rsidRPr="005105EA" w:rsidRDefault="00130B9E" w:rsidP="00130B9E">
      <w:pPr>
        <w:jc w:val="both"/>
      </w:pPr>
      <w:r w:rsidRPr="005105EA">
        <w:t xml:space="preserve">The purpose of this policy is to ensure that general compliance training and fraud, waste, abuse (FWA) training is provided to Quartz workforce members, governing board members, as well as Quartz’s first tier, downstream and related entities (FDR) who provide an administrative or healthcare related services, or delivery of Part D benefits to ensure compliance with Federal Healthcare Program (Medicare, Federally Facilitated </w:t>
      </w:r>
      <w:proofErr w:type="gramStart"/>
      <w:r w:rsidRPr="005105EA">
        <w:t>Marketplace</w:t>
      </w:r>
      <w:proofErr w:type="gramEnd"/>
      <w:r w:rsidRPr="005105EA">
        <w:t xml:space="preserve"> and Medicaid) regulations. </w:t>
      </w:r>
    </w:p>
    <w:p w14:paraId="08108A77" w14:textId="1BA82BEC" w:rsidR="00D9492C" w:rsidRDefault="00D9492C" w:rsidP="00D9492C">
      <w:pPr>
        <w:pStyle w:val="Heading1"/>
      </w:pPr>
      <w:r>
        <w:t>Policy</w:t>
      </w:r>
    </w:p>
    <w:p w14:paraId="5FE6BA69" w14:textId="7779C498" w:rsidR="00130B9E" w:rsidRPr="00E50498" w:rsidRDefault="00130B9E" w:rsidP="00130B9E">
      <w:pPr>
        <w:autoSpaceDE w:val="0"/>
        <w:autoSpaceDN w:val="0"/>
        <w:adjustRightInd w:val="0"/>
        <w:spacing w:after="0" w:line="240" w:lineRule="auto"/>
        <w:jc w:val="both"/>
        <w:rPr>
          <w:rFonts w:ascii="Segoe UI Symbol" w:eastAsia="Times New Roman" w:hAnsi="Segoe UI Symbol" w:cs="Arial"/>
          <w:szCs w:val="20"/>
        </w:rPr>
      </w:pPr>
      <w:r w:rsidRPr="00734FD6">
        <w:t xml:space="preserve">Quartz provides a Compliance Training curriculum that contains </w:t>
      </w:r>
      <w:r w:rsidRPr="00734FD6">
        <w:rPr>
          <w:i/>
          <w:iCs/>
        </w:rPr>
        <w:t>Interactive Tutorials*</w:t>
      </w:r>
      <w:r w:rsidRPr="00734FD6">
        <w:t xml:space="preserve"> and </w:t>
      </w:r>
      <w:r w:rsidRPr="00734FD6">
        <w:rPr>
          <w:i/>
          <w:iCs/>
        </w:rPr>
        <w:t>Document Acknowledgements**</w:t>
      </w:r>
      <w:r w:rsidRPr="00734FD6">
        <w:t xml:space="preserve"> within 90 days of hire, </w:t>
      </w:r>
      <w:r w:rsidRPr="00734FD6">
        <w:rPr>
          <w:rFonts w:ascii="Segoe UI Symbol" w:eastAsia="Times New Roman" w:hAnsi="Segoe UI Symbol" w:cs="Arial"/>
          <w:szCs w:val="20"/>
        </w:rPr>
        <w:t xml:space="preserve">and annually thereafter to all new and </w:t>
      </w:r>
      <w:r w:rsidRPr="00E50498">
        <w:rPr>
          <w:rFonts w:ascii="Segoe UI Symbol" w:eastAsia="Times New Roman" w:hAnsi="Segoe UI Symbol" w:cs="Arial"/>
          <w:szCs w:val="20"/>
        </w:rPr>
        <w:t xml:space="preserve">existing </w:t>
      </w:r>
      <w:r>
        <w:rPr>
          <w:rFonts w:ascii="Segoe UI Symbol" w:eastAsia="Times New Roman" w:hAnsi="Segoe UI Symbol" w:cs="Arial"/>
          <w:szCs w:val="20"/>
        </w:rPr>
        <w:t xml:space="preserve">Quartz </w:t>
      </w:r>
      <w:r w:rsidRPr="00E50498">
        <w:rPr>
          <w:rFonts w:ascii="Segoe UI Symbol" w:eastAsia="Times New Roman" w:hAnsi="Segoe UI Symbol" w:cs="Arial"/>
          <w:szCs w:val="20"/>
        </w:rPr>
        <w:t>workforce</w:t>
      </w:r>
      <w:r>
        <w:rPr>
          <w:rFonts w:ascii="Segoe UI Symbol" w:eastAsia="Times New Roman" w:hAnsi="Segoe UI Symbol" w:cs="Arial"/>
          <w:szCs w:val="20"/>
        </w:rPr>
        <w:t xml:space="preserve"> members,</w:t>
      </w:r>
      <w:r w:rsidRPr="00E50498">
        <w:rPr>
          <w:rFonts w:ascii="Segoe UI Symbol" w:eastAsia="Times New Roman" w:hAnsi="Segoe UI Symbol" w:cs="Arial"/>
          <w:szCs w:val="20"/>
        </w:rPr>
        <w:t xml:space="preserve"> and will provide general compliance and fraud, waste, abuse (FWA) training to FDRs upon effective date of contract, and annually thereafter. Quartz Compliance Officer(s) oversees training and ensures content is tailored to Quartz product offerings. Compliance training and education furthers Quartz’s commitment to complying with all applicable state and federal requirements. </w:t>
      </w:r>
    </w:p>
    <w:p w14:paraId="318A2CEE" w14:textId="77777777" w:rsidR="00130B9E" w:rsidRPr="00E50498" w:rsidRDefault="00130B9E" w:rsidP="00130B9E">
      <w:pPr>
        <w:autoSpaceDE w:val="0"/>
        <w:autoSpaceDN w:val="0"/>
        <w:adjustRightInd w:val="0"/>
        <w:spacing w:after="0" w:line="240" w:lineRule="auto"/>
        <w:jc w:val="both"/>
        <w:rPr>
          <w:rFonts w:ascii="Segoe UI Symbol" w:eastAsia="Times New Roman" w:hAnsi="Segoe UI Symbol" w:cs="Arial"/>
          <w:szCs w:val="20"/>
        </w:rPr>
      </w:pPr>
    </w:p>
    <w:p w14:paraId="1B408E2B" w14:textId="77777777" w:rsidR="005105EA" w:rsidRPr="00E50498" w:rsidRDefault="00130B9E" w:rsidP="005105EA">
      <w:pPr>
        <w:autoSpaceDE w:val="0"/>
        <w:autoSpaceDN w:val="0"/>
        <w:adjustRightInd w:val="0"/>
        <w:spacing w:after="0" w:line="240" w:lineRule="auto"/>
        <w:ind w:left="720"/>
        <w:jc w:val="both"/>
        <w:rPr>
          <w:rFonts w:ascii="Segoe UI Symbol" w:eastAsia="Times New Roman" w:hAnsi="Segoe UI Symbol" w:cs="Arial"/>
          <w:szCs w:val="20"/>
        </w:rPr>
      </w:pPr>
      <w:r w:rsidRPr="00E50498">
        <w:t xml:space="preserve">* </w:t>
      </w:r>
      <w:r w:rsidRPr="00E50498">
        <w:rPr>
          <w:i/>
          <w:iCs/>
        </w:rPr>
        <w:t>Interactive Tutoria</w:t>
      </w:r>
      <w:r w:rsidRPr="00E50498">
        <w:t xml:space="preserve">ls include: </w:t>
      </w:r>
      <w:r w:rsidR="005105EA">
        <w:t>Compliance Resources, HIPAA Training (</w:t>
      </w:r>
      <w:r w:rsidR="005105EA" w:rsidRPr="00E50498">
        <w:rPr>
          <w:rFonts w:ascii="Segoe UI Symbol" w:eastAsia="Times New Roman" w:hAnsi="Segoe UI Symbol" w:cs="Arial"/>
          <w:szCs w:val="20"/>
        </w:rPr>
        <w:t>Identifying PHI, Accessing Information, Sharing Informatio</w:t>
      </w:r>
      <w:r w:rsidR="005105EA">
        <w:rPr>
          <w:rFonts w:ascii="Segoe UI Symbol" w:eastAsia="Times New Roman" w:hAnsi="Segoe UI Symbol" w:cs="Arial"/>
          <w:szCs w:val="20"/>
        </w:rPr>
        <w:t>n)</w:t>
      </w:r>
      <w:r w:rsidR="005105EA" w:rsidRPr="00E50498">
        <w:rPr>
          <w:rFonts w:ascii="Segoe UI Symbol" w:eastAsia="Times New Roman" w:hAnsi="Segoe UI Symbol" w:cs="Arial"/>
          <w:szCs w:val="20"/>
        </w:rPr>
        <w:t xml:space="preserve">, </w:t>
      </w:r>
      <w:r w:rsidR="005105EA">
        <w:rPr>
          <w:rFonts w:ascii="Segoe UI Symbol" w:eastAsia="Times New Roman" w:hAnsi="Segoe UI Symbol" w:cs="Arial"/>
          <w:szCs w:val="20"/>
        </w:rPr>
        <w:t>Security Rule &amp; Administrative Safeguards Training (Physical and Technical Safeguards)</w:t>
      </w:r>
      <w:r w:rsidR="005105EA" w:rsidRPr="00E50498">
        <w:rPr>
          <w:rFonts w:ascii="Segoe UI Symbol" w:eastAsia="Times New Roman" w:hAnsi="Segoe UI Symbol" w:cs="Arial"/>
          <w:szCs w:val="20"/>
        </w:rPr>
        <w:t>,</w:t>
      </w:r>
      <w:r w:rsidR="005105EA">
        <w:rPr>
          <w:rFonts w:ascii="Segoe UI Symbol" w:eastAsia="Times New Roman" w:hAnsi="Segoe UI Symbol" w:cs="Arial"/>
          <w:szCs w:val="20"/>
        </w:rPr>
        <w:t xml:space="preserve"> Internet Training (Phishing, Software, Browsing, Quartz Resources, Cybersecurity Incidents)</w:t>
      </w:r>
      <w:r w:rsidR="005105EA" w:rsidRPr="00E50498">
        <w:rPr>
          <w:rFonts w:ascii="Segoe UI Symbol" w:eastAsia="Times New Roman" w:hAnsi="Segoe UI Symbol" w:cs="Arial"/>
          <w:szCs w:val="20"/>
        </w:rPr>
        <w:t>,</w:t>
      </w:r>
      <w:r w:rsidR="005105EA" w:rsidRPr="00EC0347">
        <w:rPr>
          <w:rFonts w:ascii="Segoe UI Symbol" w:eastAsia="Times New Roman" w:hAnsi="Segoe UI Symbol" w:cs="Arial"/>
          <w:szCs w:val="20"/>
        </w:rPr>
        <w:t xml:space="preserve"> </w:t>
      </w:r>
      <w:r w:rsidR="005105EA">
        <w:rPr>
          <w:rFonts w:ascii="Segoe UI Symbol" w:eastAsia="Times New Roman" w:hAnsi="Segoe UI Symbol" w:cs="Arial"/>
          <w:szCs w:val="20"/>
        </w:rPr>
        <w:t xml:space="preserve">Antitrust Law Training, </w:t>
      </w:r>
      <w:r w:rsidR="005105EA" w:rsidRPr="00E50498">
        <w:rPr>
          <w:rFonts w:ascii="Segoe UI Symbol" w:eastAsia="Times New Roman" w:hAnsi="Segoe UI Symbol" w:cs="Arial"/>
          <w:szCs w:val="20"/>
        </w:rPr>
        <w:t>Mental Health Parity Training</w:t>
      </w:r>
      <w:r w:rsidR="005105EA">
        <w:rPr>
          <w:rFonts w:ascii="Segoe UI Symbol" w:eastAsia="Times New Roman" w:hAnsi="Segoe UI Symbol" w:cs="Arial"/>
          <w:szCs w:val="20"/>
        </w:rPr>
        <w:t xml:space="preserve">, and </w:t>
      </w:r>
      <w:r w:rsidR="005105EA" w:rsidRPr="00E50498">
        <w:rPr>
          <w:rFonts w:ascii="Segoe UI Symbol" w:eastAsia="Times New Roman" w:hAnsi="Segoe UI Symbol" w:cs="Arial"/>
          <w:szCs w:val="20"/>
        </w:rPr>
        <w:t>Company Specific Reporting Noncompliance Training</w:t>
      </w:r>
      <w:r w:rsidR="005105EA">
        <w:rPr>
          <w:rFonts w:ascii="Segoe UI Symbol" w:eastAsia="Times New Roman" w:hAnsi="Segoe UI Symbol" w:cs="Arial"/>
          <w:szCs w:val="20"/>
        </w:rPr>
        <w:t>.</w:t>
      </w:r>
    </w:p>
    <w:p w14:paraId="169AC657" w14:textId="77777777" w:rsidR="005105EA" w:rsidRPr="00E50498" w:rsidRDefault="005105EA" w:rsidP="005105EA">
      <w:pPr>
        <w:spacing w:after="0" w:line="240" w:lineRule="auto"/>
        <w:ind w:left="720"/>
        <w:jc w:val="both"/>
      </w:pPr>
    </w:p>
    <w:p w14:paraId="076E41D7" w14:textId="349B549E" w:rsidR="00130B9E" w:rsidRPr="005105EA" w:rsidRDefault="00130B9E" w:rsidP="00130B9E">
      <w:pPr>
        <w:ind w:left="720"/>
        <w:rPr>
          <w:rFonts w:ascii="Segoe UI Symbol" w:eastAsia="Times New Roman" w:hAnsi="Segoe UI Symbol" w:cs="Arial"/>
          <w:szCs w:val="20"/>
        </w:rPr>
      </w:pPr>
      <w:r w:rsidRPr="005105EA">
        <w:t xml:space="preserve">** </w:t>
      </w:r>
      <w:r w:rsidRPr="005105EA">
        <w:rPr>
          <w:i/>
          <w:iCs/>
        </w:rPr>
        <w:t>Document Acknowledgements</w:t>
      </w:r>
      <w:r w:rsidRPr="005105EA">
        <w:t xml:space="preserve"> include: distribution of the </w:t>
      </w:r>
      <w:r w:rsidRPr="005105EA">
        <w:rPr>
          <w:rFonts w:ascii="Segoe UI Symbol" w:eastAsia="Times New Roman" w:hAnsi="Segoe UI Symbol" w:cs="Arial"/>
          <w:szCs w:val="20"/>
        </w:rPr>
        <w:t>Quartz Code of Conduct, False Claims and Whistleblower Policy, Nonretaliation Policy, Quality Management &amp; Public Health (QMPH) Advance Care and Advance Directives Policy, Electronic External Data Request Policy, Data Classification Procedure, Quartz Member Rights and Responsibilities, CMS -Medicare Parts C and D General Compliance Training, and CMS - Combating Medicare Parts C &amp; D Fraud, Waste and Abuse Training.</w:t>
      </w:r>
    </w:p>
    <w:p w14:paraId="00A95846" w14:textId="0BA359A8" w:rsidR="00D9492C" w:rsidRDefault="00D9492C" w:rsidP="00D9492C">
      <w:pPr>
        <w:pStyle w:val="Heading1"/>
      </w:pPr>
      <w:r>
        <w:t>Definitions</w:t>
      </w:r>
    </w:p>
    <w:tbl>
      <w:tblPr>
        <w:tblW w:w="109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0"/>
        <w:gridCol w:w="8680"/>
      </w:tblGrid>
      <w:tr w:rsidR="00130B9E" w:rsidRPr="00011F20" w14:paraId="4C8DF456" w14:textId="77777777" w:rsidTr="00E24C7D">
        <w:tc>
          <w:tcPr>
            <w:tcW w:w="2300" w:type="dxa"/>
          </w:tcPr>
          <w:p w14:paraId="3BB67B47" w14:textId="77777777" w:rsidR="00130B9E" w:rsidRPr="00011F20" w:rsidRDefault="00130B9E" w:rsidP="00E24C7D">
            <w:pPr>
              <w:autoSpaceDE w:val="0"/>
              <w:autoSpaceDN w:val="0"/>
              <w:adjustRightInd w:val="0"/>
              <w:spacing w:before="40" w:after="20" w:line="240" w:lineRule="auto"/>
              <w:rPr>
                <w:rFonts w:ascii="Segoe UI Symbol" w:eastAsia="Times New Roman" w:hAnsi="Segoe UI Symbol" w:cs="Arial"/>
                <w:b/>
                <w:szCs w:val="20"/>
              </w:rPr>
            </w:pPr>
            <w:r w:rsidRPr="00011F20">
              <w:rPr>
                <w:rFonts w:ascii="Segoe UI Symbol" w:eastAsia="Times New Roman" w:hAnsi="Segoe UI Symbol" w:cs="Arial"/>
                <w:b/>
                <w:szCs w:val="20"/>
              </w:rPr>
              <w:t xml:space="preserve">Abuse </w:t>
            </w:r>
          </w:p>
        </w:tc>
        <w:tc>
          <w:tcPr>
            <w:tcW w:w="8680" w:type="dxa"/>
          </w:tcPr>
          <w:p w14:paraId="62A41A33" w14:textId="77777777" w:rsidR="00130B9E" w:rsidRPr="00011F20" w:rsidRDefault="00130B9E" w:rsidP="00E24C7D">
            <w:pPr>
              <w:autoSpaceDE w:val="0"/>
              <w:autoSpaceDN w:val="0"/>
              <w:adjustRightInd w:val="0"/>
              <w:spacing w:before="40" w:after="20" w:line="240" w:lineRule="auto"/>
              <w:rPr>
                <w:rFonts w:ascii="Segoe UI Symbol" w:eastAsia="Times New Roman" w:hAnsi="Segoe UI Symbol" w:cs="Arial"/>
                <w:szCs w:val="20"/>
              </w:rPr>
            </w:pPr>
            <w:r w:rsidRPr="00011F20">
              <w:rPr>
                <w:rFonts w:ascii="Segoe UI Symbol" w:eastAsia="Times New Roman" w:hAnsi="Segoe UI Symbol" w:cs="Arial"/>
                <w:szCs w:val="20"/>
              </w:rPr>
              <w:t>Includes actions that may, directly or indirectly, result in unnecessary costs to the Medicare Program, improper payment, payment for services that fail to meet professionally recognized standards of care, or services that are medically unnecessary. Abuse involves payment for items or services when there is no legal entitlement to that payment and the provider has not knowingly and/or intentionally misrepresented fact to obtain payment.  Abuse cannot be differentiated categorically from fraud, because the distinction between “fraud” and “abuse” depends on specific facts and circumstances, intent and prior knowledge and available evidence, among other factors.</w:t>
            </w:r>
          </w:p>
        </w:tc>
      </w:tr>
      <w:tr w:rsidR="00130B9E" w:rsidRPr="00011F20" w14:paraId="6D02F855" w14:textId="77777777" w:rsidTr="00E24C7D">
        <w:tc>
          <w:tcPr>
            <w:tcW w:w="2300" w:type="dxa"/>
          </w:tcPr>
          <w:p w14:paraId="7CE370F6" w14:textId="77777777" w:rsidR="00130B9E" w:rsidRPr="00011F20" w:rsidRDefault="00130B9E" w:rsidP="00E24C7D">
            <w:pPr>
              <w:autoSpaceDE w:val="0"/>
              <w:autoSpaceDN w:val="0"/>
              <w:adjustRightInd w:val="0"/>
              <w:spacing w:before="40" w:after="20" w:line="240" w:lineRule="auto"/>
              <w:rPr>
                <w:rFonts w:ascii="Segoe UI Symbol" w:eastAsia="Times New Roman" w:hAnsi="Segoe UI Symbol" w:cs="Arial"/>
                <w:b/>
                <w:szCs w:val="20"/>
              </w:rPr>
            </w:pPr>
            <w:r w:rsidRPr="00011F20">
              <w:rPr>
                <w:rFonts w:ascii="Segoe UI Symbol" w:eastAsia="Times New Roman" w:hAnsi="Segoe UI Symbol" w:cs="Arial"/>
                <w:b/>
                <w:szCs w:val="20"/>
              </w:rPr>
              <w:t>Delegated Entities</w:t>
            </w:r>
          </w:p>
        </w:tc>
        <w:tc>
          <w:tcPr>
            <w:tcW w:w="8680" w:type="dxa"/>
          </w:tcPr>
          <w:p w14:paraId="3C7198E2" w14:textId="77777777" w:rsidR="00130B9E" w:rsidRPr="00011F20" w:rsidRDefault="00130B9E" w:rsidP="00E24C7D">
            <w:pPr>
              <w:autoSpaceDE w:val="0"/>
              <w:autoSpaceDN w:val="0"/>
              <w:adjustRightInd w:val="0"/>
              <w:spacing w:before="40" w:after="20" w:line="240" w:lineRule="auto"/>
              <w:rPr>
                <w:rFonts w:ascii="Segoe UI Symbol" w:eastAsia="Times New Roman" w:hAnsi="Segoe UI Symbol" w:cs="Arial"/>
                <w:szCs w:val="20"/>
              </w:rPr>
            </w:pPr>
            <w:r w:rsidRPr="00011F20">
              <w:rPr>
                <w:rFonts w:ascii="Segoe UI Symbol" w:eastAsia="Times New Roman" w:hAnsi="Segoe UI Symbol" w:cs="Arial"/>
                <w:szCs w:val="20"/>
              </w:rPr>
              <w:t>First Tier, Downstream or Related Entities (FDRs) who contract with</w:t>
            </w:r>
            <w:r>
              <w:rPr>
                <w:rFonts w:ascii="Segoe UI Symbol" w:eastAsia="Times New Roman" w:hAnsi="Segoe UI Symbol" w:cs="Arial"/>
                <w:szCs w:val="20"/>
              </w:rPr>
              <w:t xml:space="preserve"> </w:t>
            </w:r>
            <w:r w:rsidRPr="00734FD6">
              <w:rPr>
                <w:rFonts w:ascii="Segoe UI Symbol" w:eastAsia="Times New Roman" w:hAnsi="Segoe UI Symbol" w:cs="Arial"/>
                <w:szCs w:val="20"/>
              </w:rPr>
              <w:t xml:space="preserve">Quartz to perform administrative or health care service functions related </w:t>
            </w:r>
            <w:r>
              <w:rPr>
                <w:rFonts w:ascii="Segoe UI Symbol" w:eastAsia="Times New Roman" w:hAnsi="Segoe UI Symbol" w:cs="Arial"/>
                <w:szCs w:val="20"/>
              </w:rPr>
              <w:t xml:space="preserve">to </w:t>
            </w:r>
            <w:r w:rsidRPr="00734FD6">
              <w:rPr>
                <w:rFonts w:ascii="Segoe UI Symbol" w:eastAsia="Times New Roman" w:hAnsi="Segoe UI Symbol" w:cs="Arial"/>
                <w:szCs w:val="20"/>
              </w:rPr>
              <w:t>Quartz Me</w:t>
            </w:r>
            <w:r w:rsidRPr="00011F20">
              <w:rPr>
                <w:rFonts w:ascii="Segoe UI Symbol" w:eastAsia="Times New Roman" w:hAnsi="Segoe UI Symbol" w:cs="Arial"/>
                <w:szCs w:val="20"/>
              </w:rPr>
              <w:t>dicare product line.</w:t>
            </w:r>
          </w:p>
        </w:tc>
      </w:tr>
      <w:tr w:rsidR="00130B9E" w:rsidRPr="00011F20" w14:paraId="43BC09C2" w14:textId="77777777" w:rsidTr="00E24C7D">
        <w:tc>
          <w:tcPr>
            <w:tcW w:w="2300" w:type="dxa"/>
          </w:tcPr>
          <w:p w14:paraId="25FDB3BD" w14:textId="77777777" w:rsidR="00130B9E" w:rsidRPr="00011F20" w:rsidRDefault="00130B9E" w:rsidP="00E24C7D">
            <w:pPr>
              <w:autoSpaceDE w:val="0"/>
              <w:autoSpaceDN w:val="0"/>
              <w:adjustRightInd w:val="0"/>
              <w:spacing w:before="40" w:after="20" w:line="240" w:lineRule="auto"/>
              <w:rPr>
                <w:rFonts w:ascii="Segoe UI Symbol" w:eastAsia="Times New Roman" w:hAnsi="Segoe UI Symbol" w:cs="Arial"/>
                <w:b/>
                <w:szCs w:val="20"/>
              </w:rPr>
            </w:pPr>
            <w:r w:rsidRPr="00011F20">
              <w:rPr>
                <w:rFonts w:ascii="Segoe UI Symbol" w:eastAsia="Times New Roman" w:hAnsi="Segoe UI Symbol" w:cs="Arial"/>
                <w:b/>
                <w:szCs w:val="20"/>
              </w:rPr>
              <w:t>Downstream Entity</w:t>
            </w:r>
          </w:p>
        </w:tc>
        <w:tc>
          <w:tcPr>
            <w:tcW w:w="8680" w:type="dxa"/>
          </w:tcPr>
          <w:p w14:paraId="10E53201" w14:textId="77777777" w:rsidR="00130B9E" w:rsidRPr="00011F20" w:rsidRDefault="00130B9E" w:rsidP="00E24C7D">
            <w:pPr>
              <w:autoSpaceDE w:val="0"/>
              <w:autoSpaceDN w:val="0"/>
              <w:adjustRightInd w:val="0"/>
              <w:spacing w:before="40" w:after="20" w:line="240" w:lineRule="auto"/>
              <w:rPr>
                <w:rFonts w:ascii="Segoe UI Symbol" w:eastAsia="Times New Roman" w:hAnsi="Segoe UI Symbol" w:cs="Arial"/>
                <w:szCs w:val="20"/>
              </w:rPr>
            </w:pPr>
            <w:r w:rsidRPr="00011F20">
              <w:rPr>
                <w:rFonts w:ascii="Segoe UI Symbol" w:eastAsia="Times New Roman" w:hAnsi="Segoe UI Symbol" w:cs="Arial"/>
                <w:szCs w:val="20"/>
              </w:rPr>
              <w:t>Any party that enters into a written arrangement,</w:t>
            </w:r>
            <w:r>
              <w:rPr>
                <w:rFonts w:ascii="Segoe UI Symbol" w:eastAsia="Times New Roman" w:hAnsi="Segoe UI Symbol" w:cs="Arial"/>
                <w:szCs w:val="20"/>
              </w:rPr>
              <w:t xml:space="preserve"> acceptable to CMS, with persons or entities </w:t>
            </w:r>
            <w:r w:rsidRPr="00011F20">
              <w:rPr>
                <w:rFonts w:ascii="Segoe UI Symbol" w:eastAsia="Times New Roman" w:hAnsi="Segoe UI Symbol" w:cs="Arial"/>
                <w:szCs w:val="20"/>
              </w:rPr>
              <w:t>below the level of the arrangement between a</w:t>
            </w:r>
            <w:r>
              <w:rPr>
                <w:rFonts w:ascii="Segoe UI Symbol" w:eastAsia="Times New Roman" w:hAnsi="Segoe UI Symbol" w:cs="Arial"/>
                <w:szCs w:val="20"/>
              </w:rPr>
              <w:t xml:space="preserve">n MAO or applicant or a Part D plan sponsor or applicant and a </w:t>
            </w:r>
            <w:proofErr w:type="gramStart"/>
            <w:r>
              <w:rPr>
                <w:rFonts w:ascii="Segoe UI Symbol" w:eastAsia="Times New Roman" w:hAnsi="Segoe UI Symbol" w:cs="Arial"/>
                <w:szCs w:val="20"/>
              </w:rPr>
              <w:t>f</w:t>
            </w:r>
            <w:r w:rsidRPr="00011F20">
              <w:rPr>
                <w:rFonts w:ascii="Segoe UI Symbol" w:eastAsia="Times New Roman" w:hAnsi="Segoe UI Symbol" w:cs="Arial"/>
                <w:szCs w:val="20"/>
              </w:rPr>
              <w:t xml:space="preserve">irst </w:t>
            </w:r>
            <w:r>
              <w:rPr>
                <w:rFonts w:ascii="Segoe UI Symbol" w:eastAsia="Times New Roman" w:hAnsi="Segoe UI Symbol" w:cs="Arial"/>
                <w:szCs w:val="20"/>
              </w:rPr>
              <w:t>t</w:t>
            </w:r>
            <w:r w:rsidRPr="00011F20">
              <w:rPr>
                <w:rFonts w:ascii="Segoe UI Symbol" w:eastAsia="Times New Roman" w:hAnsi="Segoe UI Symbol" w:cs="Arial"/>
                <w:szCs w:val="20"/>
              </w:rPr>
              <w:t>ier</w:t>
            </w:r>
            <w:proofErr w:type="gramEnd"/>
            <w:r w:rsidRPr="00011F20">
              <w:rPr>
                <w:rFonts w:ascii="Segoe UI Symbol" w:eastAsia="Times New Roman" w:hAnsi="Segoe UI Symbol" w:cs="Arial"/>
                <w:szCs w:val="20"/>
              </w:rPr>
              <w:t xml:space="preserve"> </w:t>
            </w:r>
            <w:r>
              <w:rPr>
                <w:rFonts w:ascii="Segoe UI Symbol" w:eastAsia="Times New Roman" w:hAnsi="Segoe UI Symbol" w:cs="Arial"/>
                <w:szCs w:val="20"/>
              </w:rPr>
              <w:t>e</w:t>
            </w:r>
            <w:r w:rsidRPr="00011F20">
              <w:rPr>
                <w:rFonts w:ascii="Segoe UI Symbol" w:eastAsia="Times New Roman" w:hAnsi="Segoe UI Symbol" w:cs="Arial"/>
                <w:szCs w:val="20"/>
              </w:rPr>
              <w:t>ntity for provision of administrative services or healthcare services to a Federally Facilitated Marketplace (FFM)</w:t>
            </w:r>
            <w:r>
              <w:rPr>
                <w:rFonts w:ascii="Segoe UI Symbol" w:eastAsia="Times New Roman" w:hAnsi="Segoe UI Symbol" w:cs="Arial"/>
                <w:szCs w:val="20"/>
              </w:rPr>
              <w:t xml:space="preserve"> or Medicare</w:t>
            </w:r>
            <w:r w:rsidRPr="00011F20">
              <w:rPr>
                <w:rFonts w:ascii="Segoe UI Symbol" w:eastAsia="Times New Roman" w:hAnsi="Segoe UI Symbol" w:cs="Arial"/>
                <w:szCs w:val="20"/>
              </w:rPr>
              <w:t xml:space="preserve"> eligible individual under the Medicare Advantage program, Part D program. (e.g.</w:t>
            </w:r>
            <w:r>
              <w:rPr>
                <w:rFonts w:ascii="Segoe UI Symbol" w:eastAsia="Times New Roman" w:hAnsi="Segoe UI Symbol" w:cs="Arial"/>
                <w:szCs w:val="20"/>
              </w:rPr>
              <w:t>,</w:t>
            </w:r>
            <w:r w:rsidRPr="00011F20">
              <w:rPr>
                <w:rFonts w:ascii="Segoe UI Symbol" w:eastAsia="Times New Roman" w:hAnsi="Segoe UI Symbol" w:cs="Arial"/>
                <w:szCs w:val="20"/>
              </w:rPr>
              <w:t xml:space="preserve"> hosp</w:t>
            </w:r>
            <w:r>
              <w:rPr>
                <w:rFonts w:ascii="Segoe UI Symbol" w:eastAsia="Times New Roman" w:hAnsi="Segoe UI Symbol" w:cs="Arial"/>
                <w:szCs w:val="20"/>
              </w:rPr>
              <w:t xml:space="preserve">ital within a health system that has entered into a system level agreement, </w:t>
            </w:r>
            <w:r w:rsidRPr="00011F20">
              <w:rPr>
                <w:rFonts w:ascii="Segoe UI Symbol" w:eastAsia="Times New Roman" w:hAnsi="Segoe UI Symbol" w:cs="Arial"/>
                <w:szCs w:val="20"/>
              </w:rPr>
              <w:t xml:space="preserve">or </w:t>
            </w:r>
            <w:r>
              <w:rPr>
                <w:rFonts w:ascii="Segoe UI Symbol" w:eastAsia="Times New Roman" w:hAnsi="Segoe UI Symbol" w:cs="Arial"/>
                <w:szCs w:val="20"/>
              </w:rPr>
              <w:t xml:space="preserve">a </w:t>
            </w:r>
            <w:r w:rsidRPr="00011F20">
              <w:rPr>
                <w:rFonts w:ascii="Segoe UI Symbol" w:eastAsia="Times New Roman" w:hAnsi="Segoe UI Symbol" w:cs="Arial"/>
                <w:szCs w:val="20"/>
              </w:rPr>
              <w:t>credentialing verification organization)</w:t>
            </w:r>
          </w:p>
        </w:tc>
      </w:tr>
      <w:tr w:rsidR="00130B9E" w:rsidRPr="00011F20" w14:paraId="4E9B06D1" w14:textId="77777777" w:rsidTr="00E24C7D">
        <w:tc>
          <w:tcPr>
            <w:tcW w:w="2300" w:type="dxa"/>
          </w:tcPr>
          <w:p w14:paraId="1FCF3690" w14:textId="77777777" w:rsidR="00130B9E" w:rsidRPr="00011F20" w:rsidRDefault="00130B9E" w:rsidP="00E24C7D">
            <w:pPr>
              <w:autoSpaceDE w:val="0"/>
              <w:autoSpaceDN w:val="0"/>
              <w:adjustRightInd w:val="0"/>
              <w:spacing w:before="40" w:after="20" w:line="240" w:lineRule="auto"/>
              <w:rPr>
                <w:rFonts w:ascii="Segoe UI Symbol" w:eastAsia="Times New Roman" w:hAnsi="Segoe UI Symbol" w:cs="Arial"/>
                <w:b/>
                <w:szCs w:val="20"/>
              </w:rPr>
            </w:pPr>
            <w:r w:rsidRPr="00011F20">
              <w:rPr>
                <w:rFonts w:ascii="Segoe UI Symbol" w:eastAsia="Times New Roman" w:hAnsi="Segoe UI Symbol" w:cs="Arial"/>
                <w:b/>
                <w:szCs w:val="20"/>
              </w:rPr>
              <w:t>Fraud</w:t>
            </w:r>
          </w:p>
        </w:tc>
        <w:tc>
          <w:tcPr>
            <w:tcW w:w="8680" w:type="dxa"/>
          </w:tcPr>
          <w:p w14:paraId="6B6CF90B" w14:textId="77777777" w:rsidR="00130B9E" w:rsidRPr="00011F20" w:rsidRDefault="00130B9E" w:rsidP="00E24C7D">
            <w:pPr>
              <w:autoSpaceDE w:val="0"/>
              <w:autoSpaceDN w:val="0"/>
              <w:adjustRightInd w:val="0"/>
              <w:spacing w:before="40" w:after="20" w:line="240" w:lineRule="auto"/>
              <w:rPr>
                <w:rFonts w:ascii="Segoe UI Symbol" w:eastAsia="Times New Roman" w:hAnsi="Segoe UI Symbol" w:cs="Arial"/>
                <w:szCs w:val="20"/>
              </w:rPr>
            </w:pPr>
            <w:r w:rsidRPr="00011F20">
              <w:rPr>
                <w:rFonts w:ascii="Segoe UI Symbol" w:eastAsia="Times New Roman" w:hAnsi="Segoe UI Symbol" w:cs="Arial"/>
                <w:szCs w:val="20"/>
              </w:rPr>
              <w:t xml:space="preserve">Knowingly and willfully executing, or attempting to execute, a scheme or artifice to defraud any health care benefit program or to obtain (by means of false or fraudulent pretenses, representations, or promises) any of the money or property owned by, or under the custody or control of, any health care benefit program. </w:t>
            </w:r>
          </w:p>
        </w:tc>
      </w:tr>
      <w:tr w:rsidR="00130B9E" w:rsidRPr="00DE54B9" w14:paraId="1491580A" w14:textId="77777777" w:rsidTr="00E24C7D">
        <w:tc>
          <w:tcPr>
            <w:tcW w:w="2300" w:type="dxa"/>
          </w:tcPr>
          <w:p w14:paraId="2C616874" w14:textId="77777777" w:rsidR="00130B9E" w:rsidRPr="00011F20" w:rsidRDefault="00130B9E" w:rsidP="00E24C7D">
            <w:pPr>
              <w:autoSpaceDE w:val="0"/>
              <w:autoSpaceDN w:val="0"/>
              <w:adjustRightInd w:val="0"/>
              <w:spacing w:before="40" w:after="20" w:line="240" w:lineRule="auto"/>
              <w:rPr>
                <w:rFonts w:ascii="Segoe UI Symbol" w:eastAsia="Times New Roman" w:hAnsi="Segoe UI Symbol" w:cs="Arial"/>
                <w:b/>
                <w:szCs w:val="20"/>
              </w:rPr>
            </w:pPr>
            <w:r w:rsidRPr="00011F20">
              <w:rPr>
                <w:rFonts w:ascii="Segoe UI Symbol" w:eastAsia="Times New Roman" w:hAnsi="Segoe UI Symbol" w:cs="Arial"/>
                <w:b/>
                <w:szCs w:val="20"/>
              </w:rPr>
              <w:lastRenderedPageBreak/>
              <w:t>First Tier Entity</w:t>
            </w:r>
          </w:p>
        </w:tc>
        <w:tc>
          <w:tcPr>
            <w:tcW w:w="8680" w:type="dxa"/>
          </w:tcPr>
          <w:p w14:paraId="2FF0EC87" w14:textId="77777777" w:rsidR="00130B9E" w:rsidRPr="00011F20" w:rsidRDefault="00130B9E" w:rsidP="00E24C7D">
            <w:pPr>
              <w:autoSpaceDE w:val="0"/>
              <w:autoSpaceDN w:val="0"/>
              <w:adjustRightInd w:val="0"/>
              <w:spacing w:before="40" w:after="20" w:line="240" w:lineRule="auto"/>
              <w:jc w:val="both"/>
              <w:rPr>
                <w:rFonts w:ascii="Segoe UI Symbol" w:eastAsia="Times New Roman" w:hAnsi="Segoe UI Symbol" w:cs="Arial"/>
                <w:szCs w:val="20"/>
              </w:rPr>
            </w:pPr>
            <w:r w:rsidRPr="00011F20">
              <w:rPr>
                <w:rFonts w:ascii="Segoe UI Symbol" w:eastAsia="Times New Roman" w:hAnsi="Segoe UI Symbol" w:cs="Arial"/>
                <w:szCs w:val="20"/>
              </w:rPr>
              <w:t>Any party that enters into a written arrangement, acceptable to CMS, with a Medicare Advantage Organization (MAO)</w:t>
            </w:r>
            <w:r>
              <w:rPr>
                <w:rFonts w:ascii="Segoe UI Symbol" w:eastAsia="Times New Roman" w:hAnsi="Segoe UI Symbol" w:cs="Arial"/>
                <w:szCs w:val="20"/>
              </w:rPr>
              <w:t xml:space="preserve"> or </w:t>
            </w:r>
            <w:r w:rsidRPr="00011F20">
              <w:rPr>
                <w:rFonts w:ascii="Segoe UI Symbol" w:eastAsia="Times New Roman" w:hAnsi="Segoe UI Symbol" w:cs="Arial"/>
                <w:szCs w:val="20"/>
              </w:rPr>
              <w:t>Part D plan sponsor to provide</w:t>
            </w:r>
            <w:r>
              <w:rPr>
                <w:rFonts w:ascii="Segoe UI Symbol" w:eastAsia="Times New Roman" w:hAnsi="Segoe UI Symbol" w:cs="Arial"/>
                <w:szCs w:val="20"/>
              </w:rPr>
              <w:t xml:space="preserve"> or applicant to provide:</w:t>
            </w:r>
          </w:p>
          <w:p w14:paraId="48AECE56" w14:textId="77777777" w:rsidR="00130B9E" w:rsidRPr="00DE54B9" w:rsidRDefault="00130B9E" w:rsidP="00E24C7D">
            <w:pPr>
              <w:pStyle w:val="ListParagraph"/>
              <w:numPr>
                <w:ilvl w:val="0"/>
                <w:numId w:val="5"/>
              </w:numPr>
              <w:autoSpaceDE w:val="0"/>
              <w:autoSpaceDN w:val="0"/>
              <w:adjustRightInd w:val="0"/>
              <w:spacing w:before="40" w:after="20" w:line="240" w:lineRule="auto"/>
              <w:jc w:val="both"/>
              <w:rPr>
                <w:rFonts w:ascii="Segoe UI Symbol" w:eastAsia="Times New Roman" w:hAnsi="Segoe UI Symbol" w:cs="Arial"/>
                <w:szCs w:val="20"/>
              </w:rPr>
            </w:pPr>
            <w:r w:rsidRPr="00DE54B9">
              <w:rPr>
                <w:rFonts w:ascii="Segoe UI Symbol" w:eastAsia="Times New Roman" w:hAnsi="Segoe UI Symbol" w:cs="Arial"/>
                <w:szCs w:val="20"/>
              </w:rPr>
              <w:t>Administrative services</w:t>
            </w:r>
            <w:r>
              <w:rPr>
                <w:rFonts w:ascii="Segoe UI Symbol" w:eastAsia="Times New Roman" w:hAnsi="Segoe UI Symbol" w:cs="Arial"/>
                <w:szCs w:val="20"/>
              </w:rPr>
              <w:t xml:space="preserve"> </w:t>
            </w:r>
            <w:r w:rsidRPr="00DE54B9">
              <w:rPr>
                <w:rFonts w:ascii="Segoe UI Symbol" w:eastAsia="Times New Roman" w:hAnsi="Segoe UI Symbol" w:cs="Arial"/>
                <w:szCs w:val="20"/>
              </w:rPr>
              <w:t>(e.g</w:t>
            </w:r>
            <w:r>
              <w:rPr>
                <w:rFonts w:ascii="Segoe UI Symbol" w:eastAsia="Times New Roman" w:hAnsi="Segoe UI Symbol" w:cs="Arial"/>
                <w:szCs w:val="20"/>
              </w:rPr>
              <w:t>.,</w:t>
            </w:r>
            <w:r w:rsidRPr="00DE54B9">
              <w:rPr>
                <w:rFonts w:ascii="Segoe UI Symbol" w:eastAsia="Times New Roman" w:hAnsi="Segoe UI Symbol" w:cs="Arial"/>
                <w:szCs w:val="20"/>
              </w:rPr>
              <w:t xml:space="preserve"> marketing, utilization management, quality management, application processing, enrollment, or disenrollment functions, claims processing, adjudicating Medicare organization determinations, appeals and grievances, provider credentialing); or</w:t>
            </w:r>
          </w:p>
          <w:p w14:paraId="752E842B" w14:textId="77777777" w:rsidR="00130B9E" w:rsidRPr="00DE54B9" w:rsidRDefault="00130B9E" w:rsidP="00E24C7D">
            <w:pPr>
              <w:pStyle w:val="ListParagraph"/>
              <w:numPr>
                <w:ilvl w:val="0"/>
                <w:numId w:val="5"/>
              </w:numPr>
              <w:autoSpaceDE w:val="0"/>
              <w:autoSpaceDN w:val="0"/>
              <w:adjustRightInd w:val="0"/>
              <w:spacing w:before="40" w:after="20" w:line="240" w:lineRule="auto"/>
              <w:rPr>
                <w:rFonts w:ascii="Segoe UI Symbol" w:eastAsia="Times New Roman" w:hAnsi="Segoe UI Symbol" w:cs="Arial"/>
                <w:szCs w:val="20"/>
              </w:rPr>
            </w:pPr>
            <w:r w:rsidRPr="00DE54B9">
              <w:rPr>
                <w:rFonts w:ascii="Segoe UI Symbol" w:eastAsia="Times New Roman" w:hAnsi="Segoe UI Symbol" w:cs="Arial"/>
                <w:szCs w:val="20"/>
              </w:rPr>
              <w:t>Healthcare services to a Medicare eligible individual under the Medicare Advantage program or Part D program (e.g.</w:t>
            </w:r>
            <w:r>
              <w:rPr>
                <w:rFonts w:ascii="Segoe UI Symbol" w:eastAsia="Times New Roman" w:hAnsi="Segoe UI Symbol" w:cs="Arial"/>
                <w:szCs w:val="20"/>
              </w:rPr>
              <w:t>,</w:t>
            </w:r>
            <w:r w:rsidRPr="00DE54B9">
              <w:rPr>
                <w:rFonts w:ascii="Segoe UI Symbol" w:eastAsia="Times New Roman" w:hAnsi="Segoe UI Symbol" w:cs="Arial"/>
                <w:szCs w:val="20"/>
              </w:rPr>
              <w:t xml:space="preserve"> independent practice association, pharmacy benefit manager, hospital)</w:t>
            </w:r>
          </w:p>
        </w:tc>
      </w:tr>
      <w:tr w:rsidR="00130B9E" w:rsidRPr="00011F20" w14:paraId="34E6D54E" w14:textId="77777777" w:rsidTr="00E24C7D">
        <w:tc>
          <w:tcPr>
            <w:tcW w:w="2300" w:type="dxa"/>
          </w:tcPr>
          <w:p w14:paraId="26EB3932" w14:textId="77777777" w:rsidR="00130B9E" w:rsidRPr="00011F20" w:rsidRDefault="00130B9E" w:rsidP="00E24C7D">
            <w:pPr>
              <w:autoSpaceDE w:val="0"/>
              <w:autoSpaceDN w:val="0"/>
              <w:adjustRightInd w:val="0"/>
              <w:spacing w:before="40" w:after="20" w:line="240" w:lineRule="auto"/>
              <w:rPr>
                <w:rFonts w:ascii="Segoe UI Symbol" w:eastAsia="Times New Roman" w:hAnsi="Segoe UI Symbol" w:cs="Arial"/>
                <w:b/>
                <w:szCs w:val="20"/>
              </w:rPr>
            </w:pPr>
            <w:r>
              <w:rPr>
                <w:rFonts w:ascii="Segoe UI Symbol" w:eastAsia="Times New Roman" w:hAnsi="Segoe UI Symbol" w:cs="Arial"/>
                <w:b/>
                <w:szCs w:val="20"/>
              </w:rPr>
              <w:t>FWA</w:t>
            </w:r>
          </w:p>
        </w:tc>
        <w:tc>
          <w:tcPr>
            <w:tcW w:w="8680" w:type="dxa"/>
          </w:tcPr>
          <w:p w14:paraId="28FE0A88" w14:textId="77777777" w:rsidR="00130B9E" w:rsidRPr="00011F20" w:rsidRDefault="00130B9E" w:rsidP="00E24C7D">
            <w:pPr>
              <w:autoSpaceDE w:val="0"/>
              <w:autoSpaceDN w:val="0"/>
              <w:adjustRightInd w:val="0"/>
              <w:spacing w:before="40" w:after="20" w:line="240" w:lineRule="auto"/>
              <w:rPr>
                <w:rFonts w:ascii="Segoe UI Symbol" w:eastAsia="Times New Roman" w:hAnsi="Segoe UI Symbol" w:cs="Arial"/>
                <w:szCs w:val="20"/>
              </w:rPr>
            </w:pPr>
            <w:r>
              <w:rPr>
                <w:rFonts w:ascii="Segoe UI Symbol" w:eastAsia="Times New Roman" w:hAnsi="Segoe UI Symbol" w:cs="Arial"/>
                <w:szCs w:val="20"/>
              </w:rPr>
              <w:t>Means fraud, waste, and abuse.</w:t>
            </w:r>
          </w:p>
        </w:tc>
      </w:tr>
      <w:tr w:rsidR="00130B9E" w:rsidRPr="00011F20" w14:paraId="75D216CE" w14:textId="77777777" w:rsidTr="00E24C7D">
        <w:tc>
          <w:tcPr>
            <w:tcW w:w="2300" w:type="dxa"/>
          </w:tcPr>
          <w:p w14:paraId="1691D945" w14:textId="77777777" w:rsidR="00130B9E" w:rsidRPr="00011F20" w:rsidRDefault="00130B9E" w:rsidP="00E24C7D">
            <w:pPr>
              <w:autoSpaceDE w:val="0"/>
              <w:autoSpaceDN w:val="0"/>
              <w:adjustRightInd w:val="0"/>
              <w:spacing w:before="40" w:after="20" w:line="240" w:lineRule="auto"/>
              <w:rPr>
                <w:rFonts w:ascii="Segoe UI Symbol" w:eastAsia="Times New Roman" w:hAnsi="Segoe UI Symbol" w:cs="Arial"/>
                <w:b/>
                <w:szCs w:val="20"/>
              </w:rPr>
            </w:pPr>
            <w:r w:rsidRPr="00011F20">
              <w:rPr>
                <w:rFonts w:ascii="Segoe UI Symbol" w:eastAsia="Times New Roman" w:hAnsi="Segoe UI Symbol" w:cs="Arial"/>
                <w:b/>
                <w:szCs w:val="20"/>
              </w:rPr>
              <w:t>Related Entity</w:t>
            </w:r>
          </w:p>
        </w:tc>
        <w:tc>
          <w:tcPr>
            <w:tcW w:w="8680" w:type="dxa"/>
          </w:tcPr>
          <w:p w14:paraId="7448EDED" w14:textId="77777777" w:rsidR="00130B9E" w:rsidRDefault="00130B9E" w:rsidP="00E24C7D">
            <w:pPr>
              <w:autoSpaceDE w:val="0"/>
              <w:autoSpaceDN w:val="0"/>
              <w:adjustRightInd w:val="0"/>
              <w:spacing w:before="40" w:after="20" w:line="240" w:lineRule="auto"/>
              <w:rPr>
                <w:rFonts w:ascii="Segoe UI Symbol" w:eastAsia="Times New Roman" w:hAnsi="Segoe UI Symbol" w:cs="Arial"/>
                <w:szCs w:val="20"/>
              </w:rPr>
            </w:pPr>
            <w:r>
              <w:rPr>
                <w:rFonts w:ascii="Segoe UI Symbol" w:eastAsia="Times New Roman" w:hAnsi="Segoe UI Symbol" w:cs="Arial"/>
                <w:szCs w:val="20"/>
              </w:rPr>
              <w:t>This refers to a</w:t>
            </w:r>
            <w:r w:rsidRPr="00011F20">
              <w:rPr>
                <w:rFonts w:ascii="Segoe UI Symbol" w:eastAsia="Times New Roman" w:hAnsi="Segoe UI Symbol" w:cs="Arial"/>
                <w:szCs w:val="20"/>
              </w:rPr>
              <w:t xml:space="preserve">ny entity that is related to the </w:t>
            </w:r>
            <w:r>
              <w:rPr>
                <w:rFonts w:ascii="Segoe UI Symbol" w:eastAsia="Times New Roman" w:hAnsi="Segoe UI Symbol" w:cs="Arial"/>
                <w:szCs w:val="20"/>
              </w:rPr>
              <w:t>MAO or Part D Sponsor</w:t>
            </w:r>
            <w:r w:rsidRPr="00011F20">
              <w:rPr>
                <w:rFonts w:ascii="Segoe UI Symbol" w:eastAsia="Times New Roman" w:hAnsi="Segoe UI Symbol" w:cs="Arial"/>
                <w:szCs w:val="20"/>
              </w:rPr>
              <w:t xml:space="preserve"> by common ownership or control and</w:t>
            </w:r>
            <w:r>
              <w:rPr>
                <w:rFonts w:ascii="Segoe UI Symbol" w:eastAsia="Times New Roman" w:hAnsi="Segoe UI Symbol" w:cs="Arial"/>
                <w:szCs w:val="20"/>
              </w:rPr>
              <w:t xml:space="preserve"> has the following characteristics: </w:t>
            </w:r>
          </w:p>
          <w:p w14:paraId="2CDC9057" w14:textId="77777777" w:rsidR="00130B9E" w:rsidRDefault="00130B9E" w:rsidP="00130B9E">
            <w:pPr>
              <w:pStyle w:val="ListParagraph"/>
              <w:numPr>
                <w:ilvl w:val="0"/>
                <w:numId w:val="6"/>
              </w:numPr>
              <w:autoSpaceDE w:val="0"/>
              <w:autoSpaceDN w:val="0"/>
              <w:adjustRightInd w:val="0"/>
              <w:spacing w:before="40" w:after="20" w:line="240" w:lineRule="auto"/>
              <w:rPr>
                <w:rFonts w:ascii="Segoe UI Symbol" w:eastAsia="Times New Roman" w:hAnsi="Segoe UI Symbol" w:cs="Arial"/>
                <w:szCs w:val="20"/>
              </w:rPr>
            </w:pPr>
            <w:r>
              <w:rPr>
                <w:rFonts w:ascii="Segoe UI Symbol" w:eastAsia="Times New Roman" w:hAnsi="Segoe UI Symbol" w:cs="Arial"/>
                <w:szCs w:val="20"/>
              </w:rPr>
              <w:t>P</w:t>
            </w:r>
            <w:r w:rsidRPr="00BD0A79">
              <w:rPr>
                <w:rFonts w:ascii="Segoe UI Symbol" w:eastAsia="Times New Roman" w:hAnsi="Segoe UI Symbol" w:cs="Arial"/>
                <w:szCs w:val="20"/>
              </w:rPr>
              <w:t xml:space="preserve">erforms some of the MAO or Part D sponsor’s management functions under contract or </w:t>
            </w:r>
            <w:r>
              <w:rPr>
                <w:rFonts w:ascii="Segoe UI Symbol" w:eastAsia="Times New Roman" w:hAnsi="Segoe UI Symbol" w:cs="Arial"/>
                <w:szCs w:val="20"/>
              </w:rPr>
              <w:t>delegation</w:t>
            </w:r>
          </w:p>
          <w:p w14:paraId="249A1B2B" w14:textId="77777777" w:rsidR="00130B9E" w:rsidRDefault="00130B9E" w:rsidP="00130B9E">
            <w:pPr>
              <w:pStyle w:val="ListParagraph"/>
              <w:numPr>
                <w:ilvl w:val="0"/>
                <w:numId w:val="6"/>
              </w:numPr>
              <w:autoSpaceDE w:val="0"/>
              <w:autoSpaceDN w:val="0"/>
              <w:adjustRightInd w:val="0"/>
              <w:spacing w:before="40" w:after="20" w:line="240" w:lineRule="auto"/>
              <w:rPr>
                <w:rFonts w:ascii="Segoe UI Symbol" w:eastAsia="Times New Roman" w:hAnsi="Segoe UI Symbol" w:cs="Arial"/>
                <w:szCs w:val="20"/>
              </w:rPr>
            </w:pPr>
            <w:r>
              <w:rPr>
                <w:rFonts w:ascii="Segoe UI Symbol" w:eastAsia="Times New Roman" w:hAnsi="Segoe UI Symbol" w:cs="Arial"/>
                <w:szCs w:val="20"/>
              </w:rPr>
              <w:t>F</w:t>
            </w:r>
            <w:r w:rsidRPr="00BD0A79">
              <w:rPr>
                <w:rFonts w:ascii="Segoe UI Symbol" w:eastAsia="Times New Roman" w:hAnsi="Segoe UI Symbol" w:cs="Arial"/>
                <w:szCs w:val="20"/>
              </w:rPr>
              <w:t>urnishes services to Medicare eligible individuals under an oral or written agreement</w:t>
            </w:r>
          </w:p>
          <w:p w14:paraId="471117FD" w14:textId="77777777" w:rsidR="00130B9E" w:rsidRPr="00BD0A79" w:rsidRDefault="00130B9E" w:rsidP="00130B9E">
            <w:pPr>
              <w:pStyle w:val="ListParagraph"/>
              <w:numPr>
                <w:ilvl w:val="0"/>
                <w:numId w:val="6"/>
              </w:numPr>
              <w:autoSpaceDE w:val="0"/>
              <w:autoSpaceDN w:val="0"/>
              <w:adjustRightInd w:val="0"/>
              <w:spacing w:before="40" w:after="20" w:line="240" w:lineRule="auto"/>
              <w:rPr>
                <w:rFonts w:ascii="Segoe UI Symbol" w:eastAsia="Times New Roman" w:hAnsi="Segoe UI Symbol" w:cs="Arial"/>
                <w:szCs w:val="20"/>
              </w:rPr>
            </w:pPr>
            <w:r>
              <w:rPr>
                <w:rFonts w:ascii="Segoe UI Symbol" w:eastAsia="Times New Roman" w:hAnsi="Segoe UI Symbol" w:cs="Arial"/>
                <w:szCs w:val="20"/>
              </w:rPr>
              <w:t>L</w:t>
            </w:r>
            <w:r w:rsidRPr="00BD0A79">
              <w:rPr>
                <w:rFonts w:ascii="Segoe UI Symbol" w:eastAsia="Times New Roman" w:hAnsi="Segoe UI Symbol" w:cs="Arial"/>
                <w:szCs w:val="20"/>
              </w:rPr>
              <w:t xml:space="preserve">eases real property or sells materials to the MAO or Part D plan sponsor at a cost of more than $2,500 during a contract period. </w:t>
            </w:r>
          </w:p>
        </w:tc>
      </w:tr>
      <w:tr w:rsidR="00130B9E" w:rsidRPr="00011F20" w14:paraId="45F49FDB" w14:textId="77777777" w:rsidTr="00E24C7D">
        <w:tc>
          <w:tcPr>
            <w:tcW w:w="2300" w:type="dxa"/>
          </w:tcPr>
          <w:p w14:paraId="17C1CB22" w14:textId="77777777" w:rsidR="00130B9E" w:rsidRPr="00011F20" w:rsidRDefault="00130B9E" w:rsidP="00E24C7D">
            <w:pPr>
              <w:autoSpaceDE w:val="0"/>
              <w:autoSpaceDN w:val="0"/>
              <w:adjustRightInd w:val="0"/>
              <w:spacing w:before="40" w:after="20" w:line="240" w:lineRule="auto"/>
              <w:rPr>
                <w:rFonts w:ascii="Segoe UI Symbol" w:eastAsia="Times New Roman" w:hAnsi="Segoe UI Symbol" w:cs="Arial"/>
                <w:b/>
                <w:szCs w:val="20"/>
              </w:rPr>
            </w:pPr>
            <w:r w:rsidRPr="00011F20">
              <w:rPr>
                <w:rFonts w:ascii="Segoe UI Symbol" w:eastAsia="Times New Roman" w:hAnsi="Segoe UI Symbol" w:cs="Arial"/>
                <w:b/>
                <w:szCs w:val="20"/>
              </w:rPr>
              <w:t>Waste</w:t>
            </w:r>
          </w:p>
        </w:tc>
        <w:tc>
          <w:tcPr>
            <w:tcW w:w="8680" w:type="dxa"/>
          </w:tcPr>
          <w:p w14:paraId="009A9938" w14:textId="77777777" w:rsidR="00130B9E" w:rsidRPr="00011F20" w:rsidRDefault="00130B9E" w:rsidP="00E24C7D">
            <w:pPr>
              <w:autoSpaceDE w:val="0"/>
              <w:autoSpaceDN w:val="0"/>
              <w:adjustRightInd w:val="0"/>
              <w:spacing w:before="40" w:after="20" w:line="240" w:lineRule="auto"/>
              <w:rPr>
                <w:rFonts w:ascii="Segoe UI Symbol" w:eastAsia="Times New Roman" w:hAnsi="Segoe UI Symbol" w:cs="Arial"/>
                <w:szCs w:val="20"/>
              </w:rPr>
            </w:pPr>
            <w:r w:rsidRPr="00011F20">
              <w:rPr>
                <w:rFonts w:ascii="Segoe UI Symbol" w:eastAsia="Times New Roman" w:hAnsi="Segoe UI Symbol" w:cs="Arial"/>
                <w:szCs w:val="20"/>
              </w:rPr>
              <w:t>Is the overutilization of services, or other practices that, directly or indirectly, result in unnecessary costs to the Medicare program. Waste is generally not considered to be caused by criminally negligent actions but rather misuse of resources.</w:t>
            </w:r>
          </w:p>
        </w:tc>
      </w:tr>
      <w:tr w:rsidR="00130B9E" w:rsidRPr="00E50498" w14:paraId="6B3444D5" w14:textId="77777777" w:rsidTr="00E24C7D">
        <w:tc>
          <w:tcPr>
            <w:tcW w:w="2300" w:type="dxa"/>
          </w:tcPr>
          <w:p w14:paraId="54A57C56" w14:textId="77777777" w:rsidR="00130B9E" w:rsidRPr="00E50498" w:rsidRDefault="00130B9E" w:rsidP="00E24C7D">
            <w:pPr>
              <w:autoSpaceDE w:val="0"/>
              <w:autoSpaceDN w:val="0"/>
              <w:adjustRightInd w:val="0"/>
              <w:spacing w:before="40" w:after="20" w:line="240" w:lineRule="auto"/>
              <w:rPr>
                <w:rFonts w:ascii="Segoe UI Symbol" w:eastAsia="Times New Roman" w:hAnsi="Segoe UI Symbol" w:cs="Arial"/>
                <w:b/>
                <w:szCs w:val="20"/>
              </w:rPr>
            </w:pPr>
            <w:r w:rsidRPr="00E50498">
              <w:rPr>
                <w:rFonts w:ascii="Segoe UI Symbol" w:eastAsia="Times New Roman" w:hAnsi="Segoe UI Symbol" w:cs="Arial"/>
                <w:b/>
                <w:szCs w:val="20"/>
              </w:rPr>
              <w:t>Workforce</w:t>
            </w:r>
          </w:p>
        </w:tc>
        <w:tc>
          <w:tcPr>
            <w:tcW w:w="8680" w:type="dxa"/>
          </w:tcPr>
          <w:p w14:paraId="6B9FC422" w14:textId="77777777" w:rsidR="00130B9E" w:rsidRPr="00E50498" w:rsidRDefault="00130B9E" w:rsidP="00E24C7D">
            <w:pPr>
              <w:autoSpaceDE w:val="0"/>
              <w:autoSpaceDN w:val="0"/>
              <w:adjustRightInd w:val="0"/>
              <w:spacing w:before="40" w:after="20" w:line="240" w:lineRule="auto"/>
              <w:rPr>
                <w:rFonts w:ascii="Segoe UI Symbol" w:eastAsia="Times New Roman" w:hAnsi="Segoe UI Symbol" w:cs="Arial"/>
                <w:szCs w:val="20"/>
              </w:rPr>
            </w:pPr>
            <w:r>
              <w:rPr>
                <w:rFonts w:ascii="Segoe UI Symbol" w:eastAsia="Times New Roman" w:hAnsi="Segoe UI Symbol" w:cs="Arial"/>
                <w:szCs w:val="20"/>
              </w:rPr>
              <w:t>Includes e</w:t>
            </w:r>
            <w:r w:rsidRPr="00E50498">
              <w:rPr>
                <w:rFonts w:ascii="Segoe UI Symbol" w:eastAsia="Times New Roman" w:hAnsi="Segoe UI Symbol" w:cs="Arial"/>
                <w:szCs w:val="20"/>
              </w:rPr>
              <w:t>mployees</w:t>
            </w:r>
            <w:r w:rsidRPr="003421B3">
              <w:rPr>
                <w:rFonts w:ascii="Segoe UI Symbol" w:eastAsia="Times New Roman" w:hAnsi="Segoe UI Symbol" w:cs="Arial"/>
                <w:szCs w:val="20"/>
              </w:rPr>
              <w:t>, temporary employees, volunteers</w:t>
            </w:r>
            <w:r w:rsidRPr="00E50498">
              <w:rPr>
                <w:rFonts w:ascii="Segoe UI Symbol" w:eastAsia="Times New Roman" w:hAnsi="Segoe UI Symbol" w:cs="Arial"/>
                <w:szCs w:val="20"/>
              </w:rPr>
              <w:t>, trainees, and other persons whose conduct, in the performance of work are under the direct control of Quartz.</w:t>
            </w:r>
          </w:p>
        </w:tc>
      </w:tr>
    </w:tbl>
    <w:p w14:paraId="5A7DE8A0" w14:textId="77777777" w:rsidR="00D9492C" w:rsidRDefault="00D9492C" w:rsidP="00D9492C">
      <w:pPr>
        <w:pStyle w:val="Heading1"/>
      </w:pPr>
      <w:r>
        <w:t>Related Documents</w:t>
      </w:r>
    </w:p>
    <w:p w14:paraId="2B52227C" w14:textId="372A029F" w:rsidR="00D9492C" w:rsidRDefault="00130B9E" w:rsidP="00D9492C">
      <w:r>
        <w:t>None</w:t>
      </w:r>
    </w:p>
    <w:p w14:paraId="0901B928" w14:textId="77777777" w:rsidR="00D9492C" w:rsidRDefault="00D9492C" w:rsidP="00D9492C">
      <w:pPr>
        <w:pStyle w:val="Heading1"/>
      </w:pPr>
      <w:r>
        <w:t>Requirements</w:t>
      </w:r>
    </w:p>
    <w:p w14:paraId="1340342D" w14:textId="28B47F20" w:rsidR="00130B9E" w:rsidRPr="00084BD3" w:rsidRDefault="00130B9E" w:rsidP="00130B9E">
      <w:pPr>
        <w:spacing w:after="0" w:line="240" w:lineRule="auto"/>
        <w:rPr>
          <w:rFonts w:ascii="Segoe UI Symbol" w:eastAsia="Times New Roman" w:hAnsi="Segoe UI Symbol" w:cs="Times New Roman"/>
          <w:color w:val="FF0000"/>
          <w:szCs w:val="20"/>
          <w:lang w:eastAsia="x-none"/>
        </w:rPr>
      </w:pPr>
      <w:r w:rsidRPr="00084BD3">
        <w:rPr>
          <w:rFonts w:ascii="Segoe UI Symbol" w:eastAsia="Times New Roman" w:hAnsi="Segoe UI Symbol" w:cs="Times New Roman"/>
          <w:szCs w:val="20"/>
          <w:lang w:eastAsia="x-none"/>
        </w:rPr>
        <w:t xml:space="preserve">45 CFR s. 156.340 </w:t>
      </w:r>
    </w:p>
    <w:p w14:paraId="211E4E68" w14:textId="77777777" w:rsidR="00130B9E" w:rsidRPr="00084BD3" w:rsidRDefault="00130B9E" w:rsidP="00130B9E">
      <w:pPr>
        <w:spacing w:after="0" w:line="240" w:lineRule="auto"/>
        <w:rPr>
          <w:rFonts w:ascii="Segoe UI Symbol" w:eastAsia="Times New Roman" w:hAnsi="Segoe UI Symbol" w:cs="Times New Roman"/>
          <w:color w:val="FF0000"/>
          <w:szCs w:val="20"/>
          <w:lang w:eastAsia="x-none"/>
        </w:rPr>
      </w:pPr>
      <w:r w:rsidRPr="00084BD3">
        <w:rPr>
          <w:rFonts w:ascii="Segoe UI Symbol" w:eastAsia="Times New Roman" w:hAnsi="Segoe UI Symbol" w:cs="Times New Roman"/>
          <w:szCs w:val="20"/>
          <w:lang w:eastAsia="x-none"/>
        </w:rPr>
        <w:t xml:space="preserve">45 CFR s.  156.715 </w:t>
      </w:r>
    </w:p>
    <w:p w14:paraId="22B2BE21" w14:textId="77777777" w:rsidR="00130B9E" w:rsidRDefault="00130B9E" w:rsidP="00130B9E">
      <w:pPr>
        <w:spacing w:after="0" w:line="240" w:lineRule="auto"/>
        <w:rPr>
          <w:rFonts w:ascii="Segoe UI Symbol" w:eastAsia="Times New Roman" w:hAnsi="Segoe UI Symbol" w:cs="Times New Roman"/>
          <w:szCs w:val="20"/>
          <w:lang w:eastAsia="x-none"/>
        </w:rPr>
      </w:pPr>
      <w:r w:rsidRPr="00084BD3">
        <w:rPr>
          <w:rFonts w:ascii="Segoe UI Symbol" w:eastAsia="Times New Roman" w:hAnsi="Segoe UI Symbol" w:cs="Times New Roman"/>
          <w:szCs w:val="20"/>
          <w:lang w:eastAsia="x-none"/>
        </w:rPr>
        <w:t xml:space="preserve">Wis. Adm. Code Ins. 9.42 </w:t>
      </w:r>
    </w:p>
    <w:p w14:paraId="6ECEF9F3" w14:textId="77777777" w:rsidR="00130B9E" w:rsidRPr="00E50498" w:rsidRDefault="00130B9E" w:rsidP="00130B9E">
      <w:pPr>
        <w:spacing w:after="0" w:line="240" w:lineRule="auto"/>
      </w:pPr>
      <w:r w:rsidRPr="00E50498">
        <w:t>Paul Wellstone and Pete Domenici Parity and Addiction Equity Act of 2008 (MHPAEA)</w:t>
      </w:r>
    </w:p>
    <w:p w14:paraId="3E34C35E" w14:textId="77777777" w:rsidR="00130B9E" w:rsidRPr="00734FD6" w:rsidRDefault="00130B9E" w:rsidP="00130B9E">
      <w:pPr>
        <w:spacing w:after="0" w:line="240" w:lineRule="auto"/>
        <w:rPr>
          <w:rFonts w:ascii="Segoe UI Symbol" w:eastAsia="Times New Roman" w:hAnsi="Segoe UI Symbol" w:cs="Times New Roman"/>
          <w:szCs w:val="20"/>
          <w:lang w:eastAsia="x-none"/>
        </w:rPr>
      </w:pPr>
      <w:r w:rsidRPr="00734FD6">
        <w:rPr>
          <w:rFonts w:ascii="Segoe UI Symbol" w:eastAsia="Times New Roman" w:hAnsi="Segoe UI Symbol" w:cs="Times New Roman"/>
          <w:szCs w:val="20"/>
          <w:lang w:eastAsia="x-none"/>
        </w:rPr>
        <w:t>42 CFR s. 438.608 Program Integrity BadgerCare Plus</w:t>
      </w:r>
    </w:p>
    <w:p w14:paraId="0937BCA7" w14:textId="77777777" w:rsidR="00130B9E" w:rsidRDefault="00130B9E" w:rsidP="00130B9E">
      <w:pPr>
        <w:spacing w:after="0" w:line="240" w:lineRule="auto"/>
      </w:pPr>
      <w:r w:rsidRPr="00734FD6">
        <w:rPr>
          <w:rFonts w:ascii="Segoe UI Symbol" w:eastAsia="Times New Roman" w:hAnsi="Segoe UI Symbol" w:cs="Times New Roman"/>
          <w:szCs w:val="20"/>
          <w:lang w:eastAsia="x-none"/>
        </w:rPr>
        <w:t xml:space="preserve">42 C.F.R. </w:t>
      </w:r>
      <w:r w:rsidRPr="00734FD6">
        <w:rPr>
          <w:rFonts w:ascii="Segoe UI Symbol" w:eastAsia="Times New Roman" w:hAnsi="Segoe UI Symbol" w:cs="Arial"/>
          <w:szCs w:val="20"/>
          <w:lang w:eastAsia="x-none"/>
        </w:rPr>
        <w:t>§§</w:t>
      </w:r>
      <w:r w:rsidRPr="00734FD6">
        <w:rPr>
          <w:rFonts w:ascii="Segoe UI Symbol" w:eastAsia="Times New Roman" w:hAnsi="Segoe UI Symbol" w:cs="Times New Roman"/>
          <w:szCs w:val="20"/>
          <w:lang w:eastAsia="x-none"/>
        </w:rPr>
        <w:t xml:space="preserve"> 422.503(b)(4)(vi) and 423.504(b)(4)(vi),</w:t>
      </w:r>
      <w:r w:rsidRPr="00734FD6">
        <w:t xml:space="preserve"> Chapter 9 of the Prescription Drug Benefit Manual (PDBM), and Chapter 21 of the Medicare Managed Care Manual (MMCM) </w:t>
      </w:r>
    </w:p>
    <w:p w14:paraId="14250111" w14:textId="77777777" w:rsidR="00D9492C" w:rsidRDefault="00D9492C" w:rsidP="00D9492C">
      <w:pPr>
        <w:pStyle w:val="Heading1"/>
      </w:pPr>
      <w:r>
        <w:t>Procedure</w:t>
      </w:r>
    </w:p>
    <w:p w14:paraId="66B90C39" w14:textId="77777777" w:rsidR="00130B9E" w:rsidRPr="00E50498" w:rsidRDefault="00130B9E" w:rsidP="00130B9E">
      <w:pPr>
        <w:autoSpaceDE w:val="0"/>
        <w:autoSpaceDN w:val="0"/>
        <w:adjustRightInd w:val="0"/>
        <w:spacing w:after="0" w:line="240" w:lineRule="auto"/>
        <w:jc w:val="both"/>
        <w:rPr>
          <w:rFonts w:ascii="Segoe UI Symbol" w:eastAsia="Times New Roman" w:hAnsi="Segoe UI Symbol" w:cs="Arial"/>
          <w:szCs w:val="20"/>
        </w:rPr>
      </w:pPr>
      <w:r w:rsidRPr="00E50498">
        <w:rPr>
          <w:rFonts w:ascii="Segoe UI Symbol" w:eastAsia="Times New Roman" w:hAnsi="Segoe UI Symbol" w:cs="Arial"/>
          <w:szCs w:val="20"/>
        </w:rPr>
        <w:t>All new workforce members</w:t>
      </w:r>
      <w:r>
        <w:rPr>
          <w:rFonts w:ascii="Segoe UI Symbol" w:eastAsia="Times New Roman" w:hAnsi="Segoe UI Symbol" w:cs="Arial"/>
          <w:szCs w:val="20"/>
        </w:rPr>
        <w:t xml:space="preserve"> </w:t>
      </w:r>
      <w:r w:rsidRPr="00E50498">
        <w:rPr>
          <w:rFonts w:ascii="Segoe UI Symbol" w:eastAsia="Times New Roman" w:hAnsi="Segoe UI Symbol" w:cs="Arial"/>
          <w:szCs w:val="20"/>
        </w:rPr>
        <w:t>will be required to complete mandatory compliance training provided via Great Employees &amp; Meaningful Skills (GEMS), a talent development system that hosts computer-based training, within 90 days of hire. GEMS training includes the following interactive tutorials modules:</w:t>
      </w:r>
    </w:p>
    <w:p w14:paraId="6416CBC9" w14:textId="77777777" w:rsidR="00130B9E" w:rsidRDefault="00130B9E" w:rsidP="00130B9E">
      <w:pPr>
        <w:numPr>
          <w:ilvl w:val="0"/>
          <w:numId w:val="7"/>
        </w:numPr>
        <w:autoSpaceDE w:val="0"/>
        <w:autoSpaceDN w:val="0"/>
        <w:adjustRightInd w:val="0"/>
        <w:spacing w:after="0" w:line="240" w:lineRule="auto"/>
        <w:jc w:val="both"/>
        <w:rPr>
          <w:rFonts w:ascii="Segoe UI Symbol" w:eastAsia="Times New Roman" w:hAnsi="Segoe UI Symbol" w:cs="Arial"/>
          <w:szCs w:val="20"/>
        </w:rPr>
      </w:pPr>
      <w:r>
        <w:rPr>
          <w:rFonts w:ascii="Segoe UI Symbol" w:eastAsia="Times New Roman" w:hAnsi="Segoe UI Symbol" w:cs="Arial"/>
          <w:szCs w:val="20"/>
        </w:rPr>
        <w:t>Reporting Noncompliance Training</w:t>
      </w:r>
    </w:p>
    <w:p w14:paraId="5994B922" w14:textId="77777777" w:rsidR="00130B9E" w:rsidRDefault="00130B9E" w:rsidP="00130B9E">
      <w:pPr>
        <w:numPr>
          <w:ilvl w:val="0"/>
          <w:numId w:val="7"/>
        </w:numPr>
        <w:autoSpaceDE w:val="0"/>
        <w:autoSpaceDN w:val="0"/>
        <w:adjustRightInd w:val="0"/>
        <w:spacing w:after="0" w:line="240" w:lineRule="auto"/>
        <w:jc w:val="both"/>
        <w:rPr>
          <w:rFonts w:ascii="Segoe UI Symbol" w:eastAsia="Times New Roman" w:hAnsi="Segoe UI Symbol" w:cs="Arial"/>
          <w:szCs w:val="20"/>
        </w:rPr>
      </w:pPr>
      <w:r>
        <w:rPr>
          <w:rFonts w:ascii="Segoe UI Symbol" w:eastAsia="Times New Roman" w:hAnsi="Segoe UI Symbol" w:cs="Arial"/>
          <w:szCs w:val="20"/>
        </w:rPr>
        <w:t>HIPAA Training</w:t>
      </w:r>
    </w:p>
    <w:p w14:paraId="398F2265" w14:textId="77777777" w:rsidR="00130B9E" w:rsidRPr="00E50498" w:rsidRDefault="00130B9E" w:rsidP="00130B9E">
      <w:pPr>
        <w:numPr>
          <w:ilvl w:val="0"/>
          <w:numId w:val="8"/>
        </w:numPr>
        <w:autoSpaceDE w:val="0"/>
        <w:autoSpaceDN w:val="0"/>
        <w:adjustRightInd w:val="0"/>
        <w:spacing w:after="0" w:line="240" w:lineRule="auto"/>
        <w:jc w:val="both"/>
        <w:rPr>
          <w:rFonts w:ascii="Segoe UI Symbol" w:eastAsia="Times New Roman" w:hAnsi="Segoe UI Symbol" w:cs="Arial"/>
          <w:szCs w:val="20"/>
        </w:rPr>
      </w:pPr>
      <w:r w:rsidRPr="00E50498">
        <w:rPr>
          <w:rFonts w:ascii="Segoe UI Symbol" w:eastAsia="Times New Roman" w:hAnsi="Segoe UI Symbol" w:cs="Arial"/>
          <w:szCs w:val="20"/>
        </w:rPr>
        <w:t xml:space="preserve">Identifying PHI </w:t>
      </w:r>
    </w:p>
    <w:p w14:paraId="43275CC0" w14:textId="77777777" w:rsidR="00130B9E" w:rsidRPr="00E50498" w:rsidRDefault="00130B9E" w:rsidP="00130B9E">
      <w:pPr>
        <w:numPr>
          <w:ilvl w:val="0"/>
          <w:numId w:val="8"/>
        </w:numPr>
        <w:autoSpaceDE w:val="0"/>
        <w:autoSpaceDN w:val="0"/>
        <w:adjustRightInd w:val="0"/>
        <w:spacing w:after="0" w:line="240" w:lineRule="auto"/>
        <w:jc w:val="both"/>
        <w:rPr>
          <w:rFonts w:ascii="Segoe UI Symbol" w:eastAsia="Times New Roman" w:hAnsi="Segoe UI Symbol" w:cs="Arial"/>
          <w:szCs w:val="20"/>
        </w:rPr>
      </w:pPr>
      <w:r w:rsidRPr="00E50498">
        <w:rPr>
          <w:rFonts w:ascii="Segoe UI Symbol" w:eastAsia="Times New Roman" w:hAnsi="Segoe UI Symbol" w:cs="Arial"/>
          <w:szCs w:val="20"/>
        </w:rPr>
        <w:t xml:space="preserve">Accessing Information </w:t>
      </w:r>
    </w:p>
    <w:p w14:paraId="581E0658" w14:textId="77777777" w:rsidR="00130B9E" w:rsidRPr="00E50498" w:rsidRDefault="00130B9E" w:rsidP="00130B9E">
      <w:pPr>
        <w:numPr>
          <w:ilvl w:val="0"/>
          <w:numId w:val="8"/>
        </w:numPr>
        <w:autoSpaceDE w:val="0"/>
        <w:autoSpaceDN w:val="0"/>
        <w:adjustRightInd w:val="0"/>
        <w:spacing w:after="0" w:line="240" w:lineRule="auto"/>
        <w:jc w:val="both"/>
        <w:rPr>
          <w:rFonts w:ascii="Segoe UI Symbol" w:eastAsia="Times New Roman" w:hAnsi="Segoe UI Symbol" w:cs="Arial"/>
          <w:szCs w:val="20"/>
        </w:rPr>
      </w:pPr>
      <w:r w:rsidRPr="00E50498">
        <w:rPr>
          <w:rFonts w:ascii="Segoe UI Symbol" w:eastAsia="Times New Roman" w:hAnsi="Segoe UI Symbol" w:cs="Arial"/>
          <w:szCs w:val="20"/>
        </w:rPr>
        <w:t xml:space="preserve">Sharing Information </w:t>
      </w:r>
    </w:p>
    <w:p w14:paraId="12E63A95" w14:textId="77777777" w:rsidR="00130B9E" w:rsidRPr="00E50498" w:rsidRDefault="00130B9E" w:rsidP="00130B9E">
      <w:pPr>
        <w:numPr>
          <w:ilvl w:val="0"/>
          <w:numId w:val="8"/>
        </w:numPr>
        <w:autoSpaceDE w:val="0"/>
        <w:autoSpaceDN w:val="0"/>
        <w:adjustRightInd w:val="0"/>
        <w:spacing w:after="0" w:line="240" w:lineRule="auto"/>
        <w:jc w:val="both"/>
        <w:rPr>
          <w:rFonts w:ascii="Segoe UI Symbol" w:eastAsia="Times New Roman" w:hAnsi="Segoe UI Symbol" w:cs="Arial"/>
          <w:szCs w:val="20"/>
        </w:rPr>
      </w:pPr>
      <w:r w:rsidRPr="00E50498">
        <w:rPr>
          <w:rFonts w:ascii="Segoe UI Symbol" w:eastAsia="Times New Roman" w:hAnsi="Segoe UI Symbol" w:cs="Arial"/>
          <w:szCs w:val="20"/>
        </w:rPr>
        <w:t xml:space="preserve">Office Security </w:t>
      </w:r>
    </w:p>
    <w:p w14:paraId="25622D17" w14:textId="77777777" w:rsidR="00130B9E" w:rsidRDefault="00130B9E" w:rsidP="00130B9E">
      <w:pPr>
        <w:numPr>
          <w:ilvl w:val="0"/>
          <w:numId w:val="7"/>
        </w:numPr>
        <w:autoSpaceDE w:val="0"/>
        <w:autoSpaceDN w:val="0"/>
        <w:adjustRightInd w:val="0"/>
        <w:spacing w:after="0" w:line="240" w:lineRule="auto"/>
        <w:jc w:val="both"/>
        <w:rPr>
          <w:rFonts w:ascii="Segoe UI Symbol" w:eastAsia="Times New Roman" w:hAnsi="Segoe UI Symbol" w:cs="Arial"/>
          <w:szCs w:val="20"/>
        </w:rPr>
      </w:pPr>
      <w:r w:rsidRPr="00E50498">
        <w:rPr>
          <w:rFonts w:ascii="Segoe UI Symbol" w:eastAsia="Times New Roman" w:hAnsi="Segoe UI Symbol" w:cs="Arial"/>
          <w:szCs w:val="20"/>
        </w:rPr>
        <w:t>Mental Health Parity Training</w:t>
      </w:r>
    </w:p>
    <w:p w14:paraId="42687F5B" w14:textId="77777777" w:rsidR="00130B9E" w:rsidRPr="005105EA" w:rsidRDefault="00130B9E" w:rsidP="00130B9E">
      <w:pPr>
        <w:numPr>
          <w:ilvl w:val="0"/>
          <w:numId w:val="7"/>
        </w:numPr>
        <w:autoSpaceDE w:val="0"/>
        <w:autoSpaceDN w:val="0"/>
        <w:adjustRightInd w:val="0"/>
        <w:spacing w:after="0" w:line="240" w:lineRule="auto"/>
        <w:jc w:val="both"/>
        <w:rPr>
          <w:rFonts w:ascii="Segoe UI Symbol" w:eastAsia="Times New Roman" w:hAnsi="Segoe UI Symbol" w:cs="Arial"/>
          <w:szCs w:val="20"/>
        </w:rPr>
      </w:pPr>
      <w:r w:rsidRPr="005105EA">
        <w:rPr>
          <w:rFonts w:ascii="Segoe UI Symbol" w:eastAsia="Times New Roman" w:hAnsi="Segoe UI Symbol" w:cs="Arial"/>
          <w:szCs w:val="20"/>
        </w:rPr>
        <w:lastRenderedPageBreak/>
        <w:t>Antitrust Training</w:t>
      </w:r>
    </w:p>
    <w:p w14:paraId="32D956EC" w14:textId="77777777" w:rsidR="005105EA" w:rsidRDefault="005105EA" w:rsidP="00130B9E">
      <w:pPr>
        <w:spacing w:after="0" w:line="240" w:lineRule="auto"/>
        <w:jc w:val="both"/>
        <w:rPr>
          <w:rFonts w:ascii="Segoe UI Symbol" w:eastAsia="Times New Roman" w:hAnsi="Segoe UI Symbol" w:cs="Arial"/>
          <w:szCs w:val="20"/>
        </w:rPr>
      </w:pPr>
    </w:p>
    <w:p w14:paraId="6B754CC9" w14:textId="04D32259" w:rsidR="00130B9E" w:rsidRPr="005105EA" w:rsidRDefault="00130B9E" w:rsidP="00130B9E">
      <w:pPr>
        <w:spacing w:after="0" w:line="240" w:lineRule="auto"/>
        <w:jc w:val="both"/>
        <w:rPr>
          <w:rFonts w:ascii="Segoe UI Symbol" w:eastAsia="Times New Roman" w:hAnsi="Segoe UI Symbol" w:cs="Arial"/>
          <w:szCs w:val="20"/>
        </w:rPr>
      </w:pPr>
      <w:r w:rsidRPr="005105EA">
        <w:rPr>
          <w:rFonts w:ascii="Segoe UI Symbol" w:eastAsia="Times New Roman" w:hAnsi="Segoe UI Symbol" w:cs="Arial"/>
          <w:szCs w:val="20"/>
        </w:rPr>
        <w:t>New workforce members are also required to read and acknowledge receipt of the following documents:</w:t>
      </w:r>
    </w:p>
    <w:p w14:paraId="0E0FA9EB" w14:textId="77777777" w:rsidR="00130B9E" w:rsidRPr="005105EA" w:rsidRDefault="00130B9E" w:rsidP="00130B9E">
      <w:pPr>
        <w:pStyle w:val="ListParagraph"/>
        <w:numPr>
          <w:ilvl w:val="0"/>
          <w:numId w:val="9"/>
        </w:numPr>
        <w:spacing w:after="0" w:line="240" w:lineRule="auto"/>
        <w:jc w:val="both"/>
        <w:rPr>
          <w:rFonts w:ascii="Segoe UI Symbol" w:eastAsia="Times New Roman" w:hAnsi="Segoe UI Symbol" w:cs="Arial"/>
          <w:szCs w:val="20"/>
        </w:rPr>
      </w:pPr>
      <w:r w:rsidRPr="005105EA">
        <w:rPr>
          <w:rFonts w:ascii="Segoe UI Symbol" w:eastAsia="Times New Roman" w:hAnsi="Segoe UI Symbol" w:cs="Arial"/>
          <w:szCs w:val="20"/>
        </w:rPr>
        <w:t>Quartz Code of Conduct</w:t>
      </w:r>
    </w:p>
    <w:p w14:paraId="09F64942" w14:textId="77777777" w:rsidR="00130B9E" w:rsidRPr="005105EA" w:rsidRDefault="00130B9E" w:rsidP="00130B9E">
      <w:pPr>
        <w:pStyle w:val="ListParagraph"/>
        <w:numPr>
          <w:ilvl w:val="0"/>
          <w:numId w:val="9"/>
        </w:numPr>
        <w:spacing w:after="0" w:line="240" w:lineRule="auto"/>
        <w:jc w:val="both"/>
        <w:rPr>
          <w:rFonts w:ascii="Segoe UI Symbol" w:eastAsia="Times New Roman" w:hAnsi="Segoe UI Symbol" w:cs="Arial"/>
          <w:szCs w:val="20"/>
        </w:rPr>
      </w:pPr>
      <w:r w:rsidRPr="005105EA">
        <w:rPr>
          <w:rFonts w:ascii="Segoe UI Symbol" w:eastAsia="Times New Roman" w:hAnsi="Segoe UI Symbol" w:cs="Arial"/>
          <w:szCs w:val="20"/>
        </w:rPr>
        <w:t>False Claims and Whistleblower Policy</w:t>
      </w:r>
    </w:p>
    <w:p w14:paraId="486514E2" w14:textId="77777777" w:rsidR="00130B9E" w:rsidRPr="005105EA" w:rsidRDefault="00130B9E" w:rsidP="00130B9E">
      <w:pPr>
        <w:pStyle w:val="ListParagraph"/>
        <w:numPr>
          <w:ilvl w:val="0"/>
          <w:numId w:val="9"/>
        </w:numPr>
        <w:spacing w:after="0" w:line="240" w:lineRule="auto"/>
        <w:jc w:val="both"/>
        <w:rPr>
          <w:rFonts w:ascii="Segoe UI Symbol" w:eastAsia="Times New Roman" w:hAnsi="Segoe UI Symbol" w:cs="Arial"/>
          <w:szCs w:val="20"/>
        </w:rPr>
      </w:pPr>
      <w:r w:rsidRPr="005105EA">
        <w:rPr>
          <w:rFonts w:ascii="Segoe UI Symbol" w:eastAsia="Times New Roman" w:hAnsi="Segoe UI Symbol" w:cs="Arial"/>
          <w:szCs w:val="20"/>
        </w:rPr>
        <w:t>Nonretaliation Policy</w:t>
      </w:r>
    </w:p>
    <w:p w14:paraId="68DF0CDF" w14:textId="77777777" w:rsidR="00130B9E" w:rsidRPr="005105EA" w:rsidRDefault="00130B9E" w:rsidP="00130B9E">
      <w:pPr>
        <w:pStyle w:val="ListParagraph"/>
        <w:numPr>
          <w:ilvl w:val="0"/>
          <w:numId w:val="9"/>
        </w:numPr>
        <w:spacing w:after="0" w:line="240" w:lineRule="auto"/>
        <w:jc w:val="both"/>
        <w:rPr>
          <w:rFonts w:ascii="Segoe UI Symbol" w:eastAsia="Times New Roman" w:hAnsi="Segoe UI Symbol" w:cs="Arial"/>
          <w:szCs w:val="20"/>
        </w:rPr>
      </w:pPr>
      <w:r w:rsidRPr="005105EA">
        <w:rPr>
          <w:rFonts w:ascii="Segoe UI Symbol" w:eastAsia="Times New Roman" w:hAnsi="Segoe UI Symbol" w:cs="Arial"/>
          <w:szCs w:val="20"/>
        </w:rPr>
        <w:t>QMPH Advance Care and Advance Directives Policy</w:t>
      </w:r>
    </w:p>
    <w:p w14:paraId="4FFDC0FF" w14:textId="77777777" w:rsidR="00130B9E" w:rsidRPr="005105EA" w:rsidRDefault="00130B9E" w:rsidP="00130B9E">
      <w:pPr>
        <w:pStyle w:val="ListParagraph"/>
        <w:numPr>
          <w:ilvl w:val="0"/>
          <w:numId w:val="9"/>
        </w:numPr>
        <w:spacing w:after="0" w:line="240" w:lineRule="auto"/>
        <w:jc w:val="both"/>
        <w:rPr>
          <w:rFonts w:ascii="Segoe UI Symbol" w:eastAsia="Times New Roman" w:hAnsi="Segoe UI Symbol" w:cs="Arial"/>
          <w:szCs w:val="20"/>
        </w:rPr>
      </w:pPr>
      <w:r w:rsidRPr="005105EA">
        <w:rPr>
          <w:rFonts w:ascii="Segoe UI Symbol" w:eastAsia="Times New Roman" w:hAnsi="Segoe UI Symbol" w:cs="Arial"/>
          <w:szCs w:val="20"/>
        </w:rPr>
        <w:t>Electronic External Data Request Policy</w:t>
      </w:r>
    </w:p>
    <w:p w14:paraId="54E1C563" w14:textId="77777777" w:rsidR="00130B9E" w:rsidRPr="005105EA" w:rsidRDefault="00130B9E" w:rsidP="00130B9E">
      <w:pPr>
        <w:pStyle w:val="ListParagraph"/>
        <w:numPr>
          <w:ilvl w:val="0"/>
          <w:numId w:val="9"/>
        </w:numPr>
        <w:spacing w:after="0" w:line="240" w:lineRule="auto"/>
        <w:jc w:val="both"/>
        <w:rPr>
          <w:rFonts w:ascii="Segoe UI Symbol" w:eastAsia="Times New Roman" w:hAnsi="Segoe UI Symbol" w:cs="Arial"/>
          <w:szCs w:val="20"/>
        </w:rPr>
      </w:pPr>
      <w:r w:rsidRPr="005105EA">
        <w:rPr>
          <w:rFonts w:ascii="Segoe UI Symbol" w:eastAsia="Times New Roman" w:hAnsi="Segoe UI Symbol" w:cs="Arial"/>
          <w:szCs w:val="20"/>
        </w:rPr>
        <w:t>Data Classification Procedure</w:t>
      </w:r>
    </w:p>
    <w:p w14:paraId="745E3D21" w14:textId="77777777" w:rsidR="00130B9E" w:rsidRPr="005105EA" w:rsidRDefault="00130B9E" w:rsidP="00130B9E">
      <w:pPr>
        <w:pStyle w:val="ListParagraph"/>
        <w:numPr>
          <w:ilvl w:val="0"/>
          <w:numId w:val="9"/>
        </w:numPr>
        <w:spacing w:after="0" w:line="240" w:lineRule="auto"/>
        <w:jc w:val="both"/>
        <w:rPr>
          <w:rFonts w:ascii="Segoe UI Symbol" w:eastAsia="Times New Roman" w:hAnsi="Segoe UI Symbol" w:cs="Arial"/>
          <w:szCs w:val="20"/>
        </w:rPr>
      </w:pPr>
      <w:r w:rsidRPr="005105EA">
        <w:rPr>
          <w:rFonts w:ascii="Segoe UI Symbol" w:eastAsia="Times New Roman" w:hAnsi="Segoe UI Symbol" w:cs="Arial"/>
          <w:szCs w:val="20"/>
        </w:rPr>
        <w:t>Quartz Member Rights and Responsibilities</w:t>
      </w:r>
    </w:p>
    <w:p w14:paraId="2DC7F7AC" w14:textId="73BC8153" w:rsidR="00130B9E" w:rsidRPr="005105EA" w:rsidRDefault="00E12558" w:rsidP="00130B9E">
      <w:pPr>
        <w:pStyle w:val="ListParagraph"/>
        <w:numPr>
          <w:ilvl w:val="0"/>
          <w:numId w:val="9"/>
        </w:numPr>
        <w:rPr>
          <w:rStyle w:val="Hyperlink"/>
          <w:color w:val="auto"/>
          <w:u w:val="none"/>
        </w:rPr>
      </w:pPr>
      <w:hyperlink r:id="rId12" w:history="1">
        <w:r w:rsidR="00130B9E" w:rsidRPr="005105EA">
          <w:rPr>
            <w:rStyle w:val="Hyperlink"/>
            <w:rFonts w:ascii="Segoe UI Symbol" w:eastAsia="Times New Roman" w:hAnsi="Segoe UI Symbol" w:cs="Arial"/>
            <w:color w:val="auto"/>
            <w:szCs w:val="20"/>
          </w:rPr>
          <w:t>CMS Standardized – Medicare Parts C and D General Compliance Training Module</w:t>
        </w:r>
      </w:hyperlink>
    </w:p>
    <w:p w14:paraId="21BA3C59" w14:textId="7F0B9C42" w:rsidR="00130B9E" w:rsidRPr="005105EA" w:rsidRDefault="00E12558" w:rsidP="00130B9E">
      <w:pPr>
        <w:pStyle w:val="ListParagraph"/>
        <w:numPr>
          <w:ilvl w:val="0"/>
          <w:numId w:val="9"/>
        </w:numPr>
        <w:rPr>
          <w:rStyle w:val="Hyperlink"/>
          <w:color w:val="auto"/>
          <w:u w:val="none"/>
        </w:rPr>
      </w:pPr>
      <w:hyperlink r:id="rId13" w:history="1">
        <w:r w:rsidR="00130B9E" w:rsidRPr="005105EA">
          <w:rPr>
            <w:rStyle w:val="Hyperlink"/>
            <w:rFonts w:ascii="Segoe UI Symbol" w:eastAsia="Times New Roman" w:hAnsi="Segoe UI Symbol" w:cs="Arial"/>
            <w:color w:val="auto"/>
            <w:szCs w:val="20"/>
          </w:rPr>
          <w:t>CMS Standardized Combating Medicare Parts C and D Fraud, Waste, and Abuse Training Module</w:t>
        </w:r>
      </w:hyperlink>
    </w:p>
    <w:p w14:paraId="3F35448C" w14:textId="77777777" w:rsidR="00130B9E" w:rsidRPr="00E50498" w:rsidRDefault="00130B9E" w:rsidP="00130B9E">
      <w:pPr>
        <w:autoSpaceDE w:val="0"/>
        <w:autoSpaceDN w:val="0"/>
        <w:adjustRightInd w:val="0"/>
        <w:spacing w:after="0" w:line="240" w:lineRule="auto"/>
        <w:jc w:val="both"/>
        <w:rPr>
          <w:rFonts w:ascii="Segoe UI Symbol" w:eastAsia="Times New Roman" w:hAnsi="Segoe UI Symbol" w:cs="Arial"/>
          <w:b/>
          <w:strike/>
          <w:szCs w:val="20"/>
        </w:rPr>
      </w:pPr>
      <w:r w:rsidRPr="00E50498">
        <w:rPr>
          <w:rFonts w:ascii="Segoe UI Symbol" w:eastAsia="Times New Roman" w:hAnsi="Segoe UI Symbol" w:cs="Arial"/>
          <w:b/>
          <w:szCs w:val="20"/>
          <w:u w:val="single"/>
        </w:rPr>
        <w:t>Existing Workforce Members</w:t>
      </w:r>
    </w:p>
    <w:p w14:paraId="79938DA4" w14:textId="77777777" w:rsidR="00130B9E" w:rsidRPr="00E50498" w:rsidRDefault="00130B9E" w:rsidP="00130B9E">
      <w:pPr>
        <w:autoSpaceDE w:val="0"/>
        <w:autoSpaceDN w:val="0"/>
        <w:adjustRightInd w:val="0"/>
        <w:spacing w:after="0" w:line="240" w:lineRule="auto"/>
        <w:jc w:val="both"/>
        <w:rPr>
          <w:rFonts w:ascii="Segoe UI Symbol" w:eastAsia="Times New Roman" w:hAnsi="Segoe UI Symbol" w:cs="Arial"/>
          <w:szCs w:val="20"/>
        </w:rPr>
      </w:pPr>
      <w:r w:rsidRPr="00E50498">
        <w:rPr>
          <w:rFonts w:ascii="Segoe UI Symbol" w:eastAsia="Times New Roman" w:hAnsi="Segoe UI Symbol" w:cs="Arial"/>
          <w:szCs w:val="20"/>
        </w:rPr>
        <w:t xml:space="preserve">All existing workforce members are required to complete annual mandatory </w:t>
      </w:r>
      <w:r>
        <w:rPr>
          <w:rFonts w:ascii="Segoe UI Symbol" w:eastAsia="Times New Roman" w:hAnsi="Segoe UI Symbol" w:cs="Arial"/>
          <w:szCs w:val="20"/>
        </w:rPr>
        <w:t xml:space="preserve">general </w:t>
      </w:r>
      <w:r w:rsidRPr="00E50498">
        <w:rPr>
          <w:rFonts w:ascii="Segoe UI Symbol" w:eastAsia="Times New Roman" w:hAnsi="Segoe UI Symbol" w:cs="Arial"/>
          <w:szCs w:val="20"/>
        </w:rPr>
        <w:t>compliance training provided via GEMS. GEMS training will include the following interactive tutorials modules:</w:t>
      </w:r>
    </w:p>
    <w:p w14:paraId="2CADCFA1" w14:textId="77777777" w:rsidR="00130B9E" w:rsidRDefault="00130B9E" w:rsidP="00130B9E">
      <w:pPr>
        <w:numPr>
          <w:ilvl w:val="0"/>
          <w:numId w:val="7"/>
        </w:numPr>
        <w:autoSpaceDE w:val="0"/>
        <w:autoSpaceDN w:val="0"/>
        <w:adjustRightInd w:val="0"/>
        <w:spacing w:after="0" w:line="240" w:lineRule="auto"/>
        <w:jc w:val="both"/>
        <w:rPr>
          <w:rFonts w:ascii="Segoe UI Symbol" w:eastAsia="Times New Roman" w:hAnsi="Segoe UI Symbol" w:cs="Arial"/>
          <w:szCs w:val="20"/>
        </w:rPr>
      </w:pPr>
      <w:r>
        <w:rPr>
          <w:rFonts w:ascii="Segoe UI Symbol" w:eastAsia="Times New Roman" w:hAnsi="Segoe UI Symbol" w:cs="Arial"/>
          <w:szCs w:val="20"/>
        </w:rPr>
        <w:t>Reporting Noncompliance Training</w:t>
      </w:r>
    </w:p>
    <w:p w14:paraId="2303217E" w14:textId="77777777" w:rsidR="00130B9E" w:rsidRDefault="00130B9E" w:rsidP="00130B9E">
      <w:pPr>
        <w:numPr>
          <w:ilvl w:val="0"/>
          <w:numId w:val="7"/>
        </w:numPr>
        <w:autoSpaceDE w:val="0"/>
        <w:autoSpaceDN w:val="0"/>
        <w:adjustRightInd w:val="0"/>
        <w:spacing w:after="0" w:line="240" w:lineRule="auto"/>
        <w:jc w:val="both"/>
        <w:rPr>
          <w:rFonts w:ascii="Segoe UI Symbol" w:eastAsia="Times New Roman" w:hAnsi="Segoe UI Symbol" w:cs="Arial"/>
          <w:szCs w:val="20"/>
        </w:rPr>
      </w:pPr>
      <w:r>
        <w:rPr>
          <w:rFonts w:ascii="Segoe UI Symbol" w:eastAsia="Times New Roman" w:hAnsi="Segoe UI Symbol" w:cs="Arial"/>
          <w:szCs w:val="20"/>
        </w:rPr>
        <w:t>HIPAA Training</w:t>
      </w:r>
    </w:p>
    <w:p w14:paraId="4A28959F" w14:textId="77777777" w:rsidR="00130B9E" w:rsidRPr="00E50498" w:rsidRDefault="00130B9E" w:rsidP="00130B9E">
      <w:pPr>
        <w:numPr>
          <w:ilvl w:val="0"/>
          <w:numId w:val="8"/>
        </w:numPr>
        <w:autoSpaceDE w:val="0"/>
        <w:autoSpaceDN w:val="0"/>
        <w:adjustRightInd w:val="0"/>
        <w:spacing w:after="0" w:line="240" w:lineRule="auto"/>
        <w:jc w:val="both"/>
        <w:rPr>
          <w:rFonts w:ascii="Segoe UI Symbol" w:eastAsia="Times New Roman" w:hAnsi="Segoe UI Symbol" w:cs="Arial"/>
          <w:szCs w:val="20"/>
        </w:rPr>
      </w:pPr>
      <w:r w:rsidRPr="00E50498">
        <w:rPr>
          <w:rFonts w:ascii="Segoe UI Symbol" w:eastAsia="Times New Roman" w:hAnsi="Segoe UI Symbol" w:cs="Arial"/>
          <w:szCs w:val="20"/>
        </w:rPr>
        <w:t xml:space="preserve">Identifying PHI </w:t>
      </w:r>
    </w:p>
    <w:p w14:paraId="1200CD1B" w14:textId="77777777" w:rsidR="00130B9E" w:rsidRPr="00E50498" w:rsidRDefault="00130B9E" w:rsidP="00130B9E">
      <w:pPr>
        <w:numPr>
          <w:ilvl w:val="0"/>
          <w:numId w:val="8"/>
        </w:numPr>
        <w:autoSpaceDE w:val="0"/>
        <w:autoSpaceDN w:val="0"/>
        <w:adjustRightInd w:val="0"/>
        <w:spacing w:after="0" w:line="240" w:lineRule="auto"/>
        <w:jc w:val="both"/>
        <w:rPr>
          <w:rFonts w:ascii="Segoe UI Symbol" w:eastAsia="Times New Roman" w:hAnsi="Segoe UI Symbol" w:cs="Arial"/>
          <w:szCs w:val="20"/>
        </w:rPr>
      </w:pPr>
      <w:r w:rsidRPr="00E50498">
        <w:rPr>
          <w:rFonts w:ascii="Segoe UI Symbol" w:eastAsia="Times New Roman" w:hAnsi="Segoe UI Symbol" w:cs="Arial"/>
          <w:szCs w:val="20"/>
        </w:rPr>
        <w:t xml:space="preserve">Accessing Information </w:t>
      </w:r>
    </w:p>
    <w:p w14:paraId="43C93E34" w14:textId="77777777" w:rsidR="00130B9E" w:rsidRPr="00E50498" w:rsidRDefault="00130B9E" w:rsidP="00130B9E">
      <w:pPr>
        <w:numPr>
          <w:ilvl w:val="0"/>
          <w:numId w:val="8"/>
        </w:numPr>
        <w:autoSpaceDE w:val="0"/>
        <w:autoSpaceDN w:val="0"/>
        <w:adjustRightInd w:val="0"/>
        <w:spacing w:after="0" w:line="240" w:lineRule="auto"/>
        <w:jc w:val="both"/>
        <w:rPr>
          <w:rFonts w:ascii="Segoe UI Symbol" w:eastAsia="Times New Roman" w:hAnsi="Segoe UI Symbol" w:cs="Arial"/>
          <w:szCs w:val="20"/>
        </w:rPr>
      </w:pPr>
      <w:r w:rsidRPr="00E50498">
        <w:rPr>
          <w:rFonts w:ascii="Segoe UI Symbol" w:eastAsia="Times New Roman" w:hAnsi="Segoe UI Symbol" w:cs="Arial"/>
          <w:szCs w:val="20"/>
        </w:rPr>
        <w:t xml:space="preserve">Sharing Information </w:t>
      </w:r>
    </w:p>
    <w:p w14:paraId="1A642FFA" w14:textId="77777777" w:rsidR="00130B9E" w:rsidRPr="005105EA" w:rsidRDefault="00130B9E" w:rsidP="00130B9E">
      <w:pPr>
        <w:numPr>
          <w:ilvl w:val="0"/>
          <w:numId w:val="8"/>
        </w:numPr>
        <w:autoSpaceDE w:val="0"/>
        <w:autoSpaceDN w:val="0"/>
        <w:adjustRightInd w:val="0"/>
        <w:spacing w:after="0" w:line="240" w:lineRule="auto"/>
        <w:jc w:val="both"/>
        <w:rPr>
          <w:rFonts w:ascii="Segoe UI Symbol" w:eastAsia="Times New Roman" w:hAnsi="Segoe UI Symbol" w:cs="Arial"/>
          <w:szCs w:val="20"/>
        </w:rPr>
      </w:pPr>
      <w:r w:rsidRPr="005105EA">
        <w:rPr>
          <w:rFonts w:ascii="Segoe UI Symbol" w:eastAsia="Times New Roman" w:hAnsi="Segoe UI Symbol" w:cs="Arial"/>
          <w:szCs w:val="20"/>
        </w:rPr>
        <w:t xml:space="preserve">Office Security </w:t>
      </w:r>
    </w:p>
    <w:p w14:paraId="1091508E" w14:textId="77777777" w:rsidR="00130B9E" w:rsidRPr="005105EA" w:rsidRDefault="00130B9E" w:rsidP="00130B9E">
      <w:pPr>
        <w:numPr>
          <w:ilvl w:val="0"/>
          <w:numId w:val="7"/>
        </w:numPr>
        <w:autoSpaceDE w:val="0"/>
        <w:autoSpaceDN w:val="0"/>
        <w:adjustRightInd w:val="0"/>
        <w:spacing w:after="0" w:line="240" w:lineRule="auto"/>
        <w:jc w:val="both"/>
        <w:rPr>
          <w:rFonts w:ascii="Segoe UI Symbol" w:eastAsia="Times New Roman" w:hAnsi="Segoe UI Symbol" w:cs="Arial"/>
          <w:szCs w:val="20"/>
        </w:rPr>
      </w:pPr>
      <w:r w:rsidRPr="005105EA">
        <w:rPr>
          <w:rFonts w:ascii="Segoe UI Symbol" w:eastAsia="Times New Roman" w:hAnsi="Segoe UI Symbol" w:cs="Arial"/>
          <w:szCs w:val="20"/>
        </w:rPr>
        <w:t>Mental Health Parity Training</w:t>
      </w:r>
    </w:p>
    <w:p w14:paraId="31CC1D0C" w14:textId="77777777" w:rsidR="00130B9E" w:rsidRPr="005105EA" w:rsidRDefault="00130B9E" w:rsidP="00130B9E">
      <w:pPr>
        <w:numPr>
          <w:ilvl w:val="0"/>
          <w:numId w:val="7"/>
        </w:numPr>
        <w:autoSpaceDE w:val="0"/>
        <w:autoSpaceDN w:val="0"/>
        <w:adjustRightInd w:val="0"/>
        <w:spacing w:after="0" w:line="240" w:lineRule="auto"/>
        <w:jc w:val="both"/>
        <w:rPr>
          <w:rFonts w:ascii="Segoe UI Symbol" w:eastAsia="Times New Roman" w:hAnsi="Segoe UI Symbol" w:cs="Arial"/>
          <w:szCs w:val="20"/>
        </w:rPr>
      </w:pPr>
      <w:r w:rsidRPr="005105EA">
        <w:rPr>
          <w:rFonts w:ascii="Segoe UI Symbol" w:eastAsia="Times New Roman" w:hAnsi="Segoe UI Symbol" w:cs="Arial"/>
          <w:szCs w:val="20"/>
        </w:rPr>
        <w:t>Antitrust Training</w:t>
      </w:r>
    </w:p>
    <w:p w14:paraId="7E831771" w14:textId="77777777" w:rsidR="00130B9E" w:rsidRPr="005105EA" w:rsidRDefault="00130B9E" w:rsidP="00130B9E">
      <w:pPr>
        <w:spacing w:after="0" w:line="240" w:lineRule="auto"/>
        <w:jc w:val="both"/>
        <w:rPr>
          <w:rFonts w:ascii="Segoe UI Symbol" w:eastAsia="Times New Roman" w:hAnsi="Segoe UI Symbol" w:cs="Arial"/>
          <w:szCs w:val="20"/>
        </w:rPr>
      </w:pPr>
    </w:p>
    <w:p w14:paraId="06275233" w14:textId="77777777" w:rsidR="00130B9E" w:rsidRPr="005105EA" w:rsidRDefault="00130B9E" w:rsidP="00130B9E">
      <w:pPr>
        <w:spacing w:after="0" w:line="240" w:lineRule="auto"/>
        <w:jc w:val="both"/>
        <w:rPr>
          <w:rFonts w:ascii="Segoe UI Symbol" w:eastAsia="Times New Roman" w:hAnsi="Segoe UI Symbol" w:cs="Arial"/>
          <w:szCs w:val="20"/>
        </w:rPr>
      </w:pPr>
      <w:r w:rsidRPr="005105EA">
        <w:rPr>
          <w:rFonts w:ascii="Segoe UI Symbol" w:eastAsia="Times New Roman" w:hAnsi="Segoe UI Symbol" w:cs="Arial"/>
          <w:szCs w:val="20"/>
        </w:rPr>
        <w:t xml:space="preserve">Existing workforce members are also required to read and acknowledge receipt of the following documents: </w:t>
      </w:r>
    </w:p>
    <w:p w14:paraId="2D8923A7" w14:textId="77777777" w:rsidR="00130B9E" w:rsidRPr="005105EA" w:rsidRDefault="00130B9E" w:rsidP="00130B9E">
      <w:pPr>
        <w:pStyle w:val="ListParagraph"/>
        <w:numPr>
          <w:ilvl w:val="0"/>
          <w:numId w:val="9"/>
        </w:numPr>
        <w:spacing w:after="0" w:line="240" w:lineRule="auto"/>
        <w:jc w:val="both"/>
        <w:rPr>
          <w:rFonts w:ascii="Segoe UI Symbol" w:eastAsia="Times New Roman" w:hAnsi="Segoe UI Symbol" w:cs="Arial"/>
          <w:szCs w:val="20"/>
        </w:rPr>
      </w:pPr>
      <w:r w:rsidRPr="005105EA">
        <w:rPr>
          <w:rFonts w:ascii="Segoe UI Symbol" w:eastAsia="Times New Roman" w:hAnsi="Segoe UI Symbol" w:cs="Arial"/>
          <w:szCs w:val="20"/>
        </w:rPr>
        <w:t>Quartz Code of Conduct</w:t>
      </w:r>
    </w:p>
    <w:p w14:paraId="01298F32" w14:textId="77777777" w:rsidR="00130B9E" w:rsidRPr="005105EA" w:rsidRDefault="00130B9E" w:rsidP="00130B9E">
      <w:pPr>
        <w:pStyle w:val="ListParagraph"/>
        <w:numPr>
          <w:ilvl w:val="0"/>
          <w:numId w:val="9"/>
        </w:numPr>
        <w:spacing w:after="0" w:line="240" w:lineRule="auto"/>
        <w:jc w:val="both"/>
        <w:rPr>
          <w:rFonts w:ascii="Segoe UI Symbol" w:eastAsia="Times New Roman" w:hAnsi="Segoe UI Symbol" w:cs="Arial"/>
          <w:szCs w:val="20"/>
        </w:rPr>
      </w:pPr>
      <w:r w:rsidRPr="005105EA">
        <w:rPr>
          <w:rFonts w:ascii="Segoe UI Symbol" w:eastAsia="Times New Roman" w:hAnsi="Segoe UI Symbol" w:cs="Arial"/>
          <w:szCs w:val="20"/>
        </w:rPr>
        <w:t>False Claims and Whistleblower Policy</w:t>
      </w:r>
    </w:p>
    <w:p w14:paraId="32671641" w14:textId="77777777" w:rsidR="00130B9E" w:rsidRPr="005105EA" w:rsidRDefault="00130B9E" w:rsidP="00130B9E">
      <w:pPr>
        <w:pStyle w:val="ListParagraph"/>
        <w:numPr>
          <w:ilvl w:val="0"/>
          <w:numId w:val="9"/>
        </w:numPr>
        <w:spacing w:after="0" w:line="240" w:lineRule="auto"/>
        <w:jc w:val="both"/>
        <w:rPr>
          <w:rFonts w:ascii="Segoe UI Symbol" w:eastAsia="Times New Roman" w:hAnsi="Segoe UI Symbol" w:cs="Arial"/>
          <w:szCs w:val="20"/>
        </w:rPr>
      </w:pPr>
      <w:r w:rsidRPr="005105EA">
        <w:rPr>
          <w:rFonts w:ascii="Segoe UI Symbol" w:eastAsia="Times New Roman" w:hAnsi="Segoe UI Symbol" w:cs="Arial"/>
          <w:szCs w:val="20"/>
        </w:rPr>
        <w:t>Nonretaliation Policy</w:t>
      </w:r>
    </w:p>
    <w:p w14:paraId="37CD9215" w14:textId="77777777" w:rsidR="00130B9E" w:rsidRPr="005105EA" w:rsidRDefault="00130B9E" w:rsidP="00130B9E">
      <w:pPr>
        <w:pStyle w:val="ListParagraph"/>
        <w:numPr>
          <w:ilvl w:val="0"/>
          <w:numId w:val="9"/>
        </w:numPr>
        <w:spacing w:after="0" w:line="240" w:lineRule="auto"/>
        <w:jc w:val="both"/>
        <w:rPr>
          <w:rFonts w:ascii="Segoe UI Symbol" w:eastAsia="Times New Roman" w:hAnsi="Segoe UI Symbol" w:cs="Arial"/>
          <w:szCs w:val="20"/>
        </w:rPr>
      </w:pPr>
      <w:r w:rsidRPr="005105EA">
        <w:rPr>
          <w:rFonts w:ascii="Segoe UI Symbol" w:eastAsia="Times New Roman" w:hAnsi="Segoe UI Symbol" w:cs="Arial"/>
          <w:szCs w:val="20"/>
        </w:rPr>
        <w:t>QMPH Advance Care and Advance Directives Policy</w:t>
      </w:r>
    </w:p>
    <w:p w14:paraId="646A0622" w14:textId="77777777" w:rsidR="00130B9E" w:rsidRPr="005105EA" w:rsidRDefault="00130B9E" w:rsidP="00130B9E">
      <w:pPr>
        <w:pStyle w:val="ListParagraph"/>
        <w:numPr>
          <w:ilvl w:val="0"/>
          <w:numId w:val="9"/>
        </w:numPr>
        <w:spacing w:after="0" w:line="240" w:lineRule="auto"/>
        <w:jc w:val="both"/>
        <w:rPr>
          <w:rFonts w:ascii="Segoe UI Symbol" w:eastAsia="Times New Roman" w:hAnsi="Segoe UI Symbol" w:cs="Arial"/>
          <w:szCs w:val="20"/>
        </w:rPr>
      </w:pPr>
      <w:r w:rsidRPr="005105EA">
        <w:rPr>
          <w:rFonts w:ascii="Segoe UI Symbol" w:eastAsia="Times New Roman" w:hAnsi="Segoe UI Symbol" w:cs="Arial"/>
          <w:szCs w:val="20"/>
        </w:rPr>
        <w:t>Electronic External Data Request Policy</w:t>
      </w:r>
    </w:p>
    <w:p w14:paraId="527A280F" w14:textId="77777777" w:rsidR="00130B9E" w:rsidRPr="005105EA" w:rsidRDefault="00130B9E" w:rsidP="00130B9E">
      <w:pPr>
        <w:pStyle w:val="ListParagraph"/>
        <w:numPr>
          <w:ilvl w:val="0"/>
          <w:numId w:val="9"/>
        </w:numPr>
        <w:spacing w:after="0" w:line="240" w:lineRule="auto"/>
        <w:jc w:val="both"/>
        <w:rPr>
          <w:rFonts w:ascii="Segoe UI Symbol" w:eastAsia="Times New Roman" w:hAnsi="Segoe UI Symbol" w:cs="Arial"/>
          <w:szCs w:val="20"/>
        </w:rPr>
      </w:pPr>
      <w:r w:rsidRPr="005105EA">
        <w:rPr>
          <w:rFonts w:ascii="Segoe UI Symbol" w:eastAsia="Times New Roman" w:hAnsi="Segoe UI Symbol" w:cs="Arial"/>
          <w:szCs w:val="20"/>
        </w:rPr>
        <w:t>Data Classification Procedure</w:t>
      </w:r>
    </w:p>
    <w:p w14:paraId="335F9BE5" w14:textId="081A4D9E" w:rsidR="00130B9E" w:rsidRPr="005105EA" w:rsidRDefault="00130B9E" w:rsidP="00130B9E">
      <w:pPr>
        <w:pStyle w:val="ListParagraph"/>
        <w:numPr>
          <w:ilvl w:val="0"/>
          <w:numId w:val="9"/>
        </w:numPr>
        <w:spacing w:after="0" w:line="240" w:lineRule="auto"/>
        <w:jc w:val="both"/>
        <w:rPr>
          <w:rFonts w:ascii="Segoe UI Symbol" w:eastAsia="Times New Roman" w:hAnsi="Segoe UI Symbol" w:cs="Arial"/>
          <w:szCs w:val="20"/>
        </w:rPr>
      </w:pPr>
      <w:r w:rsidRPr="005105EA">
        <w:rPr>
          <w:rFonts w:ascii="Segoe UI Symbol" w:eastAsia="Times New Roman" w:hAnsi="Segoe UI Symbol" w:cs="Arial"/>
          <w:szCs w:val="20"/>
        </w:rPr>
        <w:t>Quartz Member Rights and Responsibilities</w:t>
      </w:r>
    </w:p>
    <w:p w14:paraId="1994A77F" w14:textId="77777777" w:rsidR="00130B9E" w:rsidRPr="005105EA" w:rsidRDefault="00E12558" w:rsidP="00130B9E">
      <w:pPr>
        <w:pStyle w:val="ListParagraph"/>
        <w:numPr>
          <w:ilvl w:val="0"/>
          <w:numId w:val="9"/>
        </w:numPr>
        <w:rPr>
          <w:rStyle w:val="Hyperlink"/>
          <w:color w:val="auto"/>
          <w:u w:val="none"/>
        </w:rPr>
      </w:pPr>
      <w:hyperlink r:id="rId14" w:history="1">
        <w:r w:rsidR="00130B9E" w:rsidRPr="005105EA">
          <w:rPr>
            <w:rStyle w:val="Hyperlink"/>
            <w:rFonts w:ascii="Segoe UI Symbol" w:eastAsia="Times New Roman" w:hAnsi="Segoe UI Symbol" w:cs="Arial"/>
            <w:color w:val="auto"/>
            <w:szCs w:val="20"/>
          </w:rPr>
          <w:t>CMS Standardized – Medicare Parts C and D General Compliance Training Module</w:t>
        </w:r>
      </w:hyperlink>
    </w:p>
    <w:p w14:paraId="74206376" w14:textId="68336B44" w:rsidR="00130B9E" w:rsidRPr="005105EA" w:rsidRDefault="00E12558" w:rsidP="00130B9E">
      <w:pPr>
        <w:pStyle w:val="ListParagraph"/>
        <w:numPr>
          <w:ilvl w:val="0"/>
          <w:numId w:val="9"/>
        </w:numPr>
        <w:spacing w:after="0" w:line="240" w:lineRule="auto"/>
        <w:jc w:val="both"/>
        <w:rPr>
          <w:rStyle w:val="Hyperlink"/>
          <w:rFonts w:ascii="Segoe UI Symbol" w:eastAsia="Times New Roman" w:hAnsi="Segoe UI Symbol" w:cs="Arial"/>
          <w:color w:val="auto"/>
          <w:szCs w:val="20"/>
          <w:u w:val="none"/>
        </w:rPr>
      </w:pPr>
      <w:hyperlink r:id="rId15" w:history="1">
        <w:r w:rsidR="00130B9E" w:rsidRPr="005105EA">
          <w:rPr>
            <w:rStyle w:val="Hyperlink"/>
            <w:rFonts w:ascii="Segoe UI Symbol" w:eastAsia="Times New Roman" w:hAnsi="Segoe UI Symbol" w:cs="Arial"/>
            <w:color w:val="auto"/>
            <w:szCs w:val="20"/>
          </w:rPr>
          <w:t>CMS Standardized Combating Medicare Parts C and D Fraud, Waste, and Abuse Training Module</w:t>
        </w:r>
      </w:hyperlink>
    </w:p>
    <w:p w14:paraId="17A6F7A2" w14:textId="7B59EFAA" w:rsidR="00130B9E" w:rsidRPr="005105EA" w:rsidRDefault="00130B9E" w:rsidP="00130B9E">
      <w:pPr>
        <w:spacing w:after="0" w:line="240" w:lineRule="auto"/>
        <w:jc w:val="both"/>
        <w:rPr>
          <w:rFonts w:ascii="Segoe UI Symbol" w:eastAsia="Times New Roman" w:hAnsi="Segoe UI Symbol" w:cs="Arial"/>
          <w:szCs w:val="20"/>
        </w:rPr>
      </w:pPr>
    </w:p>
    <w:p w14:paraId="3B938953" w14:textId="77777777" w:rsidR="00130B9E" w:rsidRPr="005105EA" w:rsidRDefault="00130B9E" w:rsidP="00130B9E">
      <w:pPr>
        <w:spacing w:after="0" w:line="240" w:lineRule="auto"/>
        <w:jc w:val="both"/>
        <w:rPr>
          <w:rFonts w:ascii="Segoe UI Symbol" w:eastAsia="Times New Roman" w:hAnsi="Segoe UI Symbol" w:cs="Arial"/>
          <w:b/>
          <w:bCs/>
          <w:szCs w:val="20"/>
          <w:u w:val="single"/>
        </w:rPr>
      </w:pPr>
      <w:r w:rsidRPr="005105EA">
        <w:rPr>
          <w:rFonts w:ascii="Segoe UI Symbol" w:eastAsia="Times New Roman" w:hAnsi="Segoe UI Symbol" w:cs="Arial"/>
          <w:b/>
          <w:bCs/>
          <w:szCs w:val="20"/>
          <w:u w:val="single"/>
        </w:rPr>
        <w:t>Board of Directors</w:t>
      </w:r>
    </w:p>
    <w:p w14:paraId="2607F73E" w14:textId="77777777" w:rsidR="00130B9E" w:rsidRPr="005105EA" w:rsidRDefault="00130B9E" w:rsidP="00130B9E">
      <w:pPr>
        <w:spacing w:after="0" w:line="240" w:lineRule="auto"/>
        <w:jc w:val="both"/>
        <w:rPr>
          <w:rFonts w:ascii="Segoe UI Symbol" w:eastAsia="Times New Roman" w:hAnsi="Segoe UI Symbol" w:cs="Arial"/>
          <w:szCs w:val="20"/>
        </w:rPr>
      </w:pPr>
      <w:r w:rsidRPr="005105EA">
        <w:rPr>
          <w:rFonts w:ascii="Segoe UI Symbol" w:eastAsia="Times New Roman" w:hAnsi="Segoe UI Symbol" w:cs="Arial"/>
          <w:szCs w:val="20"/>
        </w:rPr>
        <w:t>Upon election and annually thereafter, a board member receives training on the Quartz Code of Conduct, compliance policies and procedures, fraud, waste, and abuse, and a general overview of compliance responsibilities</w:t>
      </w:r>
      <w:bookmarkStart w:id="13" w:name="_Hlk69974693"/>
      <w:r w:rsidRPr="005105EA">
        <w:rPr>
          <w:rFonts w:ascii="Segoe UI Symbol" w:eastAsia="Times New Roman" w:hAnsi="Segoe UI Symbol" w:cs="Arial"/>
          <w:szCs w:val="20"/>
        </w:rPr>
        <w:t>.</w:t>
      </w:r>
    </w:p>
    <w:bookmarkEnd w:id="13"/>
    <w:p w14:paraId="1AA4C0F2" w14:textId="77777777" w:rsidR="00130B9E" w:rsidRPr="005105EA" w:rsidRDefault="00130B9E" w:rsidP="00130B9E">
      <w:pPr>
        <w:spacing w:after="0" w:line="240" w:lineRule="auto"/>
        <w:jc w:val="both"/>
        <w:rPr>
          <w:rFonts w:ascii="Segoe UI Symbol" w:eastAsia="Times New Roman" w:hAnsi="Segoe UI Symbol" w:cs="Arial"/>
          <w:szCs w:val="20"/>
        </w:rPr>
      </w:pPr>
    </w:p>
    <w:p w14:paraId="3D8AB8F7" w14:textId="77777777" w:rsidR="00130B9E" w:rsidRPr="00525EBD" w:rsidRDefault="00130B9E" w:rsidP="00130B9E">
      <w:pPr>
        <w:spacing w:after="0" w:line="240" w:lineRule="auto"/>
        <w:jc w:val="both"/>
        <w:rPr>
          <w:rFonts w:ascii="Segoe UI Symbol" w:eastAsia="Times New Roman" w:hAnsi="Segoe UI Symbol" w:cs="Arial"/>
          <w:b/>
          <w:bCs/>
          <w:color w:val="000000"/>
          <w:szCs w:val="20"/>
        </w:rPr>
      </w:pPr>
      <w:r w:rsidRPr="00734FD6">
        <w:rPr>
          <w:rFonts w:ascii="Segoe UI Symbol" w:eastAsia="Times New Roman" w:hAnsi="Segoe UI Symbol" w:cs="Arial"/>
          <w:b/>
          <w:bCs/>
          <w:szCs w:val="20"/>
          <w:u w:val="single"/>
        </w:rPr>
        <w:t xml:space="preserve">Medicare Advantage </w:t>
      </w:r>
      <w:r w:rsidRPr="00525EBD">
        <w:rPr>
          <w:rFonts w:ascii="Segoe UI Symbol" w:eastAsia="Times New Roman" w:hAnsi="Segoe UI Symbol" w:cs="Arial"/>
          <w:b/>
          <w:bCs/>
          <w:color w:val="000000"/>
          <w:szCs w:val="20"/>
          <w:u w:val="single"/>
        </w:rPr>
        <w:t>FDRs</w:t>
      </w:r>
      <w:r w:rsidRPr="00525EBD">
        <w:rPr>
          <w:rFonts w:ascii="Segoe UI Symbol" w:eastAsia="Times New Roman" w:hAnsi="Segoe UI Symbol" w:cs="Arial"/>
          <w:b/>
          <w:bCs/>
          <w:color w:val="000000"/>
          <w:szCs w:val="20"/>
        </w:rPr>
        <w:t>:</w:t>
      </w:r>
    </w:p>
    <w:p w14:paraId="0DE6A64A" w14:textId="77777777" w:rsidR="00130B9E" w:rsidRPr="00011F20" w:rsidRDefault="00130B9E" w:rsidP="00130B9E">
      <w:pPr>
        <w:spacing w:after="0" w:line="240" w:lineRule="auto"/>
        <w:jc w:val="both"/>
        <w:rPr>
          <w:rFonts w:ascii="Segoe UI Symbol" w:eastAsia="Times New Roman" w:hAnsi="Segoe UI Symbol" w:cs="Arial"/>
          <w:color w:val="000000"/>
          <w:szCs w:val="20"/>
        </w:rPr>
      </w:pPr>
      <w:r w:rsidRPr="00011F20">
        <w:rPr>
          <w:rFonts w:ascii="Segoe UI Symbol" w:eastAsia="Times New Roman" w:hAnsi="Segoe UI Symbol" w:cs="Arial"/>
          <w:szCs w:val="20"/>
        </w:rPr>
        <w:t xml:space="preserve">FDRs must </w:t>
      </w:r>
      <w:r>
        <w:rPr>
          <w:rFonts w:ascii="Segoe UI Symbol" w:eastAsia="Times New Roman" w:hAnsi="Segoe UI Symbol" w:cs="Arial"/>
          <w:szCs w:val="20"/>
        </w:rPr>
        <w:t xml:space="preserve">provide general compliance and FWA training to their </w:t>
      </w:r>
      <w:r w:rsidRPr="00011F20">
        <w:rPr>
          <w:rFonts w:ascii="Segoe UI Symbol" w:eastAsia="Times New Roman" w:hAnsi="Segoe UI Symbol" w:cs="Arial"/>
          <w:szCs w:val="20"/>
        </w:rPr>
        <w:t xml:space="preserve">employees and downstream entities </w:t>
      </w:r>
      <w:r>
        <w:rPr>
          <w:rFonts w:ascii="Segoe UI Symbol" w:eastAsia="Times New Roman" w:hAnsi="Segoe UI Symbol" w:cs="Arial"/>
          <w:szCs w:val="20"/>
        </w:rPr>
        <w:t xml:space="preserve">assigned to provide administrative and/or health care services to Quartz Medicare Advantage business. </w:t>
      </w:r>
      <w:r w:rsidRPr="00011F20">
        <w:rPr>
          <w:rFonts w:ascii="Segoe UI Symbol" w:eastAsia="Times New Roman" w:hAnsi="Segoe UI Symbol" w:cs="Arial"/>
          <w:color w:val="000000"/>
          <w:szCs w:val="20"/>
        </w:rPr>
        <w:t xml:space="preserve">FDRs may comply with this requirement by: </w:t>
      </w:r>
    </w:p>
    <w:p w14:paraId="64860E17" w14:textId="77777777" w:rsidR="00130B9E" w:rsidRPr="00525EBD" w:rsidRDefault="00130B9E" w:rsidP="00130B9E">
      <w:pPr>
        <w:pStyle w:val="ListParagraph"/>
        <w:numPr>
          <w:ilvl w:val="0"/>
          <w:numId w:val="10"/>
        </w:numPr>
        <w:spacing w:after="0" w:line="240" w:lineRule="auto"/>
        <w:jc w:val="both"/>
        <w:rPr>
          <w:rFonts w:ascii="Segoe UI Symbol" w:eastAsia="Calibri" w:hAnsi="Segoe UI Symbol" w:cs="Arial"/>
          <w:szCs w:val="20"/>
        </w:rPr>
      </w:pPr>
      <w:r w:rsidRPr="00525EBD">
        <w:rPr>
          <w:rFonts w:ascii="Segoe UI Symbol" w:eastAsia="Calibri" w:hAnsi="Segoe UI Symbol" w:cs="Arial"/>
          <w:szCs w:val="20"/>
        </w:rPr>
        <w:t>Completing their own organizations developed general compliance and FWA training.</w:t>
      </w:r>
    </w:p>
    <w:p w14:paraId="05D784D1" w14:textId="77777777" w:rsidR="00130B9E" w:rsidRDefault="00130B9E" w:rsidP="00130B9E">
      <w:pPr>
        <w:numPr>
          <w:ilvl w:val="0"/>
          <w:numId w:val="10"/>
        </w:numPr>
        <w:spacing w:after="0" w:line="240" w:lineRule="auto"/>
        <w:contextualSpacing/>
        <w:jc w:val="both"/>
        <w:rPr>
          <w:rFonts w:ascii="Segoe UI Symbol" w:eastAsia="Calibri" w:hAnsi="Segoe UI Symbol" w:cs="Arial"/>
          <w:szCs w:val="20"/>
        </w:rPr>
      </w:pPr>
      <w:r w:rsidRPr="00011F20">
        <w:rPr>
          <w:rFonts w:ascii="Segoe UI Symbol" w:eastAsia="Calibri" w:hAnsi="Segoe UI Symbol" w:cs="Arial"/>
          <w:szCs w:val="20"/>
        </w:rPr>
        <w:t>Completing CMS’s general compliance and FWA training on</w:t>
      </w:r>
      <w:r>
        <w:rPr>
          <w:rFonts w:ascii="Segoe UI Symbol" w:eastAsia="Calibri" w:hAnsi="Segoe UI Symbol" w:cs="Arial"/>
          <w:szCs w:val="20"/>
        </w:rPr>
        <w:t xml:space="preserve"> </w:t>
      </w:r>
      <w:r w:rsidRPr="00734FD6">
        <w:rPr>
          <w:rFonts w:ascii="Segoe UI Symbol" w:eastAsia="Calibri" w:hAnsi="Segoe UI Symbol" w:cs="Arial"/>
          <w:szCs w:val="20"/>
        </w:rPr>
        <w:t>the Quartz Medicare Advantage FDR</w:t>
      </w:r>
      <w:r>
        <w:rPr>
          <w:rFonts w:ascii="Segoe UI Symbol" w:eastAsia="Calibri" w:hAnsi="Segoe UI Symbol" w:cs="Arial"/>
          <w:strike/>
          <w:szCs w:val="20"/>
        </w:rPr>
        <w:t xml:space="preserve"> </w:t>
      </w:r>
      <w:r w:rsidRPr="00734FD6">
        <w:rPr>
          <w:rFonts w:ascii="Segoe UI Symbol" w:eastAsia="Calibri" w:hAnsi="Segoe UI Symbol" w:cs="Arial"/>
          <w:szCs w:val="20"/>
        </w:rPr>
        <w:t>webpage</w:t>
      </w:r>
      <w:r>
        <w:rPr>
          <w:rFonts w:ascii="Segoe UI Symbol" w:eastAsia="Calibri" w:hAnsi="Segoe UI Symbol" w:cs="Arial"/>
          <w:szCs w:val="20"/>
        </w:rPr>
        <w:t xml:space="preserve"> found </w:t>
      </w:r>
      <w:hyperlink r:id="rId16" w:history="1">
        <w:r w:rsidRPr="00245872">
          <w:rPr>
            <w:rStyle w:val="Hyperlink"/>
            <w:rFonts w:ascii="Segoe UI Symbol" w:eastAsia="Calibri" w:hAnsi="Segoe UI Symbol" w:cs="Arial"/>
            <w:szCs w:val="20"/>
          </w:rPr>
          <w:t>here</w:t>
        </w:r>
      </w:hyperlink>
      <w:r>
        <w:rPr>
          <w:rFonts w:ascii="Segoe UI Symbol" w:eastAsia="Calibri" w:hAnsi="Segoe UI Symbol" w:cs="Arial"/>
          <w:szCs w:val="20"/>
        </w:rPr>
        <w:t>.</w:t>
      </w:r>
    </w:p>
    <w:p w14:paraId="380EEE17" w14:textId="77777777" w:rsidR="00130B9E" w:rsidRDefault="00130B9E" w:rsidP="00130B9E">
      <w:pPr>
        <w:spacing w:after="0" w:line="240" w:lineRule="auto"/>
        <w:jc w:val="both"/>
        <w:rPr>
          <w:rFonts w:ascii="Segoe UI Symbol" w:eastAsia="Times New Roman" w:hAnsi="Segoe UI Symbol" w:cs="Arial"/>
          <w:szCs w:val="20"/>
        </w:rPr>
      </w:pPr>
    </w:p>
    <w:p w14:paraId="669C0BF7" w14:textId="77777777" w:rsidR="00130B9E" w:rsidRDefault="00130B9E" w:rsidP="00130B9E">
      <w:pPr>
        <w:spacing w:after="0" w:line="240" w:lineRule="auto"/>
        <w:jc w:val="both"/>
        <w:rPr>
          <w:rFonts w:ascii="Segoe UI Symbol" w:eastAsia="Times New Roman" w:hAnsi="Segoe UI Symbol" w:cs="Arial"/>
          <w:szCs w:val="20"/>
        </w:rPr>
      </w:pPr>
    </w:p>
    <w:p w14:paraId="611B4BE2" w14:textId="77777777" w:rsidR="00130B9E" w:rsidRDefault="00130B9E" w:rsidP="00130B9E">
      <w:pPr>
        <w:spacing w:after="0" w:line="240" w:lineRule="auto"/>
        <w:jc w:val="both"/>
        <w:rPr>
          <w:rFonts w:ascii="Segoe UI Symbol" w:eastAsia="Times New Roman" w:hAnsi="Segoe UI Symbol" w:cs="Arial"/>
          <w:szCs w:val="20"/>
        </w:rPr>
      </w:pPr>
    </w:p>
    <w:p w14:paraId="2FD0A99F" w14:textId="0B83FA05" w:rsidR="00130B9E" w:rsidRPr="00734FD6" w:rsidRDefault="00130B9E" w:rsidP="00130B9E">
      <w:pPr>
        <w:spacing w:after="0" w:line="240" w:lineRule="auto"/>
        <w:jc w:val="both"/>
        <w:rPr>
          <w:rFonts w:ascii="Segoe UI Symbol" w:eastAsia="Times New Roman" w:hAnsi="Segoe UI Symbol" w:cs="Arial"/>
          <w:szCs w:val="20"/>
        </w:rPr>
      </w:pPr>
      <w:r w:rsidRPr="00011F20">
        <w:rPr>
          <w:rFonts w:ascii="Segoe UI Symbol" w:eastAsia="Times New Roman" w:hAnsi="Segoe UI Symbol" w:cs="Arial"/>
          <w:szCs w:val="20"/>
        </w:rPr>
        <w:lastRenderedPageBreak/>
        <w:t>FDRs must retain either a certificate and/or record of completion of the Medicare trainings</w:t>
      </w:r>
      <w:r>
        <w:rPr>
          <w:rFonts w:ascii="Segoe UI Symbol" w:eastAsia="Times New Roman" w:hAnsi="Segoe UI Symbol" w:cs="Arial"/>
          <w:szCs w:val="20"/>
        </w:rPr>
        <w:t xml:space="preserve"> </w:t>
      </w:r>
      <w:r w:rsidRPr="00734FD6">
        <w:rPr>
          <w:rFonts w:ascii="Segoe UI Symbol" w:eastAsia="Times New Roman" w:hAnsi="Segoe UI Symbol" w:cs="Arial"/>
          <w:szCs w:val="20"/>
        </w:rPr>
        <w:t>for a minimum of ten (10) years, and these must be made available to Quartz and/or CMS upon request.  FDRs are also required to provide a Medicare Advantage FDR attestation to the provision of general compliance and fraud, waste, and abuse training to their employees upon initial hire</w:t>
      </w:r>
      <w:r>
        <w:rPr>
          <w:rFonts w:ascii="Segoe UI Symbol" w:eastAsia="Times New Roman" w:hAnsi="Segoe UI Symbol" w:cs="Arial"/>
          <w:szCs w:val="20"/>
        </w:rPr>
        <w:t xml:space="preserve"> </w:t>
      </w:r>
      <w:r w:rsidRPr="00734FD6">
        <w:rPr>
          <w:rFonts w:ascii="Segoe UI Symbol" w:eastAsia="Times New Roman" w:hAnsi="Segoe UI Symbol" w:cs="Arial"/>
          <w:szCs w:val="20"/>
        </w:rPr>
        <w:t>and annually thereafter.</w:t>
      </w:r>
    </w:p>
    <w:p w14:paraId="7307F441" w14:textId="77777777" w:rsidR="00130B9E" w:rsidRDefault="00130B9E" w:rsidP="00130B9E">
      <w:pPr>
        <w:spacing w:after="0" w:line="240" w:lineRule="auto"/>
        <w:jc w:val="both"/>
        <w:rPr>
          <w:rFonts w:ascii="Segoe UI Symbol" w:eastAsia="Times New Roman" w:hAnsi="Segoe UI Symbol" w:cs="Arial"/>
          <w:b/>
          <w:bCs/>
          <w:color w:val="000000"/>
          <w:szCs w:val="20"/>
          <w:u w:val="single"/>
        </w:rPr>
      </w:pPr>
    </w:p>
    <w:p w14:paraId="133243FF" w14:textId="77777777" w:rsidR="00130B9E" w:rsidRPr="00525EBD" w:rsidRDefault="00130B9E" w:rsidP="00130B9E">
      <w:pPr>
        <w:spacing w:after="0" w:line="240" w:lineRule="auto"/>
        <w:jc w:val="both"/>
        <w:rPr>
          <w:rFonts w:ascii="Segoe UI Symbol" w:eastAsia="Times New Roman" w:hAnsi="Segoe UI Symbol" w:cs="Arial"/>
          <w:b/>
          <w:bCs/>
          <w:color w:val="000000"/>
          <w:szCs w:val="20"/>
          <w:u w:val="single"/>
        </w:rPr>
      </w:pPr>
      <w:r w:rsidRPr="00525EBD">
        <w:rPr>
          <w:rFonts w:ascii="Segoe UI Symbol" w:eastAsia="Times New Roman" w:hAnsi="Segoe UI Symbol" w:cs="Arial"/>
          <w:b/>
          <w:bCs/>
          <w:color w:val="000000"/>
          <w:szCs w:val="20"/>
          <w:u w:val="single"/>
        </w:rPr>
        <w:t>Other Compliance Training</w:t>
      </w:r>
    </w:p>
    <w:p w14:paraId="0A675426" w14:textId="77777777" w:rsidR="00130B9E" w:rsidRPr="00011F20" w:rsidRDefault="00130B9E" w:rsidP="00130B9E">
      <w:pPr>
        <w:spacing w:after="0" w:line="240" w:lineRule="auto"/>
        <w:jc w:val="both"/>
        <w:rPr>
          <w:rFonts w:ascii="Segoe UI Symbol" w:eastAsia="Times New Roman" w:hAnsi="Segoe UI Symbol" w:cs="Arial"/>
          <w:color w:val="000000"/>
          <w:szCs w:val="20"/>
        </w:rPr>
      </w:pPr>
      <w:r w:rsidRPr="00011F20">
        <w:rPr>
          <w:rFonts w:ascii="Segoe UI Symbol" w:eastAsia="Times New Roman" w:hAnsi="Segoe UI Symbol" w:cs="Arial"/>
          <w:color w:val="000000"/>
          <w:szCs w:val="20"/>
        </w:rPr>
        <w:t>Compliance training and education is provided by the Compliance Officer(s) and/or his/her designee(s) as needed in response to ongoing monitoring of compliance plan effectiveness, change in corporate systems, changes in law, and/or changes to</w:t>
      </w:r>
      <w:r>
        <w:rPr>
          <w:rFonts w:ascii="Segoe UI Symbol" w:eastAsia="Times New Roman" w:hAnsi="Segoe UI Symbol" w:cs="Arial"/>
          <w:color w:val="000000"/>
          <w:szCs w:val="20"/>
        </w:rPr>
        <w:t xml:space="preserve"> </w:t>
      </w:r>
      <w:r w:rsidRPr="00734FD6">
        <w:rPr>
          <w:rFonts w:ascii="Segoe UI Symbol" w:eastAsia="Times New Roman" w:hAnsi="Segoe UI Symbol" w:cs="Arial"/>
          <w:szCs w:val="20"/>
        </w:rPr>
        <w:t xml:space="preserve">Quartz Compliance </w:t>
      </w:r>
      <w:r w:rsidRPr="00011F20">
        <w:rPr>
          <w:rFonts w:ascii="Segoe UI Symbol" w:eastAsia="Times New Roman" w:hAnsi="Segoe UI Symbol" w:cs="Arial"/>
          <w:color w:val="000000"/>
          <w:szCs w:val="20"/>
        </w:rPr>
        <w:t>policies and procedures.</w:t>
      </w:r>
    </w:p>
    <w:p w14:paraId="3913E65C" w14:textId="77777777" w:rsidR="00130B9E" w:rsidRPr="00011F20" w:rsidRDefault="00130B9E" w:rsidP="00130B9E">
      <w:pPr>
        <w:spacing w:after="0" w:line="240" w:lineRule="auto"/>
        <w:jc w:val="both"/>
        <w:rPr>
          <w:rFonts w:ascii="Segoe UI Symbol" w:eastAsia="Times New Roman" w:hAnsi="Segoe UI Symbol" w:cs="Arial"/>
          <w:color w:val="000000"/>
          <w:szCs w:val="20"/>
        </w:rPr>
      </w:pPr>
    </w:p>
    <w:p w14:paraId="4B7925DF" w14:textId="77777777" w:rsidR="00130B9E" w:rsidRPr="00E50498" w:rsidRDefault="00130B9E" w:rsidP="00130B9E">
      <w:pPr>
        <w:autoSpaceDE w:val="0"/>
        <w:autoSpaceDN w:val="0"/>
        <w:adjustRightInd w:val="0"/>
        <w:spacing w:after="0" w:line="240" w:lineRule="auto"/>
        <w:jc w:val="both"/>
        <w:rPr>
          <w:rFonts w:ascii="Segoe UI Symbol" w:eastAsia="Times New Roman" w:hAnsi="Segoe UI Symbol" w:cs="Arial"/>
          <w:szCs w:val="20"/>
        </w:rPr>
      </w:pPr>
      <w:r w:rsidRPr="00E50498">
        <w:rPr>
          <w:rFonts w:ascii="Segoe UI Symbol" w:eastAsia="Times New Roman" w:hAnsi="Segoe UI Symbol" w:cs="Arial"/>
          <w:szCs w:val="20"/>
        </w:rPr>
        <w:t xml:space="preserve">Workforce members whose job responsibilities involve specific risk areas (e.g., marketing, enrollment, or data collection and submission) will receive specialized training by their individual department manager, or their manager’s designee, in accordance with their department’s policies and procedures. Specialized compliance training will be provided to employees upon hire, when requirements change, and when an area has been found to be noncompliant. </w:t>
      </w:r>
    </w:p>
    <w:p w14:paraId="01AEBCAC" w14:textId="77777777" w:rsidR="00130B9E" w:rsidRPr="00E50498" w:rsidRDefault="00130B9E" w:rsidP="00130B9E">
      <w:pPr>
        <w:spacing w:after="0" w:line="240" w:lineRule="auto"/>
        <w:jc w:val="both"/>
        <w:rPr>
          <w:rFonts w:ascii="Segoe UI Symbol" w:eastAsia="Times New Roman" w:hAnsi="Segoe UI Symbol" w:cs="Arial"/>
          <w:szCs w:val="20"/>
          <w:u w:val="single"/>
        </w:rPr>
      </w:pPr>
    </w:p>
    <w:p w14:paraId="2788D21A" w14:textId="77777777" w:rsidR="00130B9E" w:rsidRPr="00E50498" w:rsidRDefault="00130B9E" w:rsidP="00130B9E">
      <w:pPr>
        <w:spacing w:after="0" w:line="240" w:lineRule="auto"/>
        <w:jc w:val="both"/>
        <w:rPr>
          <w:rFonts w:ascii="Segoe UI Symbol" w:eastAsia="Times New Roman" w:hAnsi="Segoe UI Symbol" w:cs="Arial"/>
          <w:szCs w:val="20"/>
        </w:rPr>
      </w:pPr>
      <w:r w:rsidRPr="00E50498">
        <w:rPr>
          <w:rFonts w:ascii="Segoe UI Symbol" w:eastAsia="Times New Roman" w:hAnsi="Segoe UI Symbol" w:cs="Arial"/>
          <w:b/>
          <w:bCs/>
          <w:szCs w:val="20"/>
          <w:u w:val="single"/>
        </w:rPr>
        <w:t>Managers/Directors Responsibilities</w:t>
      </w:r>
    </w:p>
    <w:p w14:paraId="46F0EB17" w14:textId="77777777" w:rsidR="00130B9E" w:rsidRDefault="00130B9E" w:rsidP="00130B9E">
      <w:pPr>
        <w:spacing w:after="0" w:line="240" w:lineRule="auto"/>
        <w:jc w:val="both"/>
      </w:pPr>
      <w:r w:rsidRPr="00E50498">
        <w:rPr>
          <w:rFonts w:ascii="Segoe UI Symbol" w:eastAsia="Times New Roman" w:hAnsi="Segoe UI Symbol" w:cs="Arial"/>
          <w:szCs w:val="20"/>
        </w:rPr>
        <w:t xml:space="preserve">Quartz Managers and Directors are responsible for ensuring their workforce members complete the compliance training as required by this policy.  </w:t>
      </w:r>
    </w:p>
    <w:p w14:paraId="7B768D1B" w14:textId="77777777" w:rsidR="00130B9E" w:rsidRDefault="00130B9E" w:rsidP="00130B9E"/>
    <w:sectPr w:rsidR="00130B9E" w:rsidSect="001731C1">
      <w:pgSz w:w="12240" w:h="15840"/>
      <w:pgMar w:top="1440" w:right="720" w:bottom="1080" w:left="720" w:header="360" w:footer="45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DCDBF0" w14:textId="77777777" w:rsidR="000E3155" w:rsidRPr="00B15656" w:rsidRDefault="000E3155" w:rsidP="00B15656">
      <w:pPr>
        <w:pStyle w:val="Footer"/>
      </w:pPr>
    </w:p>
  </w:endnote>
  <w:endnote w:type="continuationSeparator" w:id="0">
    <w:p w14:paraId="0A2A0BD0" w14:textId="77777777" w:rsidR="000E3155" w:rsidRDefault="000E3155" w:rsidP="00BB312B">
      <w:pPr>
        <w:spacing w:after="0" w:line="240" w:lineRule="auto"/>
      </w:pPr>
      <w:r>
        <w:continuationSeparator/>
      </w:r>
    </w:p>
  </w:endnote>
  <w:endnote w:id="1">
    <w:p w14:paraId="46A06A63" w14:textId="197E76DE" w:rsidR="000E3155" w:rsidRPr="007B7C9A" w:rsidRDefault="000E3155" w:rsidP="00F6397D">
      <w:pPr>
        <w:pStyle w:val="EndnoteText"/>
        <w:rPr>
          <w:color w:val="FFFFFF" w:themeColor="background1"/>
          <w:sz w:val="2"/>
          <w:szCs w:val="2"/>
        </w:rPr>
      </w:pPr>
    </w:p>
  </w:endnote>
  <w:endnote w:id="2">
    <w:p w14:paraId="131E448A" w14:textId="23A2F512" w:rsidR="000E3155" w:rsidRPr="007B7C9A" w:rsidRDefault="000E3155" w:rsidP="00F6397D">
      <w:pPr>
        <w:pStyle w:val="EndnoteText"/>
        <w:rPr>
          <w:color w:val="FFFFFF" w:themeColor="background1"/>
          <w:sz w:val="2"/>
          <w:szCs w:val="2"/>
        </w:rPr>
      </w:pPr>
    </w:p>
  </w:endnote>
  <w:endnote w:id="3">
    <w:p w14:paraId="0B381D2E" w14:textId="1E73D9DF" w:rsidR="000E3155" w:rsidRPr="007B7C9A" w:rsidRDefault="000E3155" w:rsidP="00F6397D">
      <w:pPr>
        <w:pStyle w:val="EndnoteText"/>
        <w:rPr>
          <w:color w:val="FFFFFF" w:themeColor="background1"/>
          <w:sz w:val="2"/>
          <w:szCs w:val="2"/>
        </w:rPr>
      </w:pPr>
    </w:p>
  </w:endnote>
  <w:endnote w:id="4">
    <w:p w14:paraId="02C42649" w14:textId="2D151FDB" w:rsidR="000E3155" w:rsidRPr="007B7C9A" w:rsidRDefault="000E3155" w:rsidP="00F6397D">
      <w:pPr>
        <w:pStyle w:val="EndnoteText"/>
        <w:rPr>
          <w:color w:val="FFFFFF" w:themeColor="background1"/>
          <w:sz w:val="2"/>
          <w:szCs w:val="2"/>
        </w:rPr>
      </w:pPr>
    </w:p>
  </w:endnote>
  <w:endnote w:id="5">
    <w:p w14:paraId="39FD7751" w14:textId="60D88D36" w:rsidR="000E3155" w:rsidRPr="007B7C9A" w:rsidRDefault="000E3155" w:rsidP="00F6397D">
      <w:pPr>
        <w:pStyle w:val="EndnoteText"/>
        <w:rPr>
          <w:color w:val="FFFFFF" w:themeColor="background1"/>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2ED32" w14:textId="77777777" w:rsidR="000E3155" w:rsidRDefault="000E3155" w:rsidP="00596565">
    <w:pPr>
      <w:pStyle w:val="Footer"/>
      <w:tabs>
        <w:tab w:val="clear" w:pos="4680"/>
      </w:tabs>
    </w:pPr>
    <w:r>
      <w:t>Policy and Procedure</w:t>
    </w:r>
    <w:r>
      <w:ptab w:relativeTo="margin" w:alignment="center" w:leader="none"/>
    </w:r>
    <w:sdt>
      <w:sdtPr>
        <w:id w:val="-1875760811"/>
        <w:placeholder>
          <w:docPart w:val="1D3AC000CCDF42C9AF85E261E38128BF"/>
        </w:placeholder>
        <w:temporary/>
        <w:showingPlcHdr/>
        <w15:appearance w15:val="hidden"/>
      </w:sdtPr>
      <w:sdtEndPr/>
      <w:sdtContent>
        <w:r>
          <w:t>CONFIDENTIAL</w:t>
        </w:r>
      </w:sdtContent>
    </w:sdt>
    <w:r>
      <w:ptab w:relativeTo="margin" w:alignment="right" w:leader="none"/>
    </w:r>
    <w:r>
      <w:t xml:space="preserve">Page </w:t>
    </w:r>
    <w:r>
      <w:fldChar w:fldCharType="begin"/>
    </w:r>
    <w:r>
      <w:instrText xml:space="preserve"> PAGE  \* Arabic  \* MERGEFORMAT </w:instrText>
    </w:r>
    <w:r>
      <w:fldChar w:fldCharType="separate"/>
    </w:r>
    <w:r>
      <w:rPr>
        <w:noProof/>
      </w:rPr>
      <w:t>2</w:t>
    </w:r>
    <w:r>
      <w:fldChar w:fldCharType="end"/>
    </w:r>
  </w:p>
  <w:p w14:paraId="47B25A00" w14:textId="473EEA42" w:rsidR="000E3155" w:rsidRPr="00D63190" w:rsidRDefault="000E3155" w:rsidP="00596565">
    <w:pPr>
      <w:pStyle w:val="Footer"/>
      <w:tabs>
        <w:tab w:val="clear" w:pos="4680"/>
      </w:tabs>
    </w:pPr>
    <w:r>
      <w:t>Form Version 1</w:t>
    </w:r>
    <w:r w:rsidR="000C7FF4">
      <w:t>8</w:t>
    </w:r>
    <w:r>
      <w:t xml:space="preserve"> – 0</w:t>
    </w:r>
    <w:r w:rsidR="000C7FF4">
      <w:t>1</w:t>
    </w:r>
    <w:r>
      <w:t>/</w:t>
    </w:r>
    <w:r w:rsidR="000C7FF4">
      <w:t>25</w:t>
    </w:r>
    <w:r>
      <w:t>/2</w:t>
    </w:r>
    <w:r w:rsidR="000C7FF4">
      <w:t>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9DBD0" w14:textId="77777777" w:rsidR="000E3155" w:rsidRDefault="000E3155">
    <w:pPr>
      <w:pStyle w:val="Footer"/>
    </w:pPr>
    <w:r>
      <w:t>P&amp;P</w:t>
    </w:r>
  </w:p>
  <w:p w14:paraId="7572B24C" w14:textId="5874D4E7" w:rsidR="000E3155" w:rsidRDefault="000E3155">
    <w:pPr>
      <w:pStyle w:val="Footer"/>
    </w:pPr>
    <w:r>
      <w:t xml:space="preserve">Form Version 13   </w:t>
    </w:r>
    <w:r>
      <w:fldChar w:fldCharType="begin"/>
    </w:r>
    <w:r>
      <w:instrText xml:space="preserve"> SAVEDATE  \@ "M/d/yyyy"  \* MERGEFORMAT </w:instrText>
    </w:r>
    <w:r>
      <w:fldChar w:fldCharType="separate"/>
    </w:r>
    <w:r w:rsidR="00E12558">
      <w:rPr>
        <w:noProof/>
      </w:rPr>
      <w:t>7/26/2023</w:t>
    </w:r>
    <w:r>
      <w:fldChar w:fldCharType="end"/>
    </w:r>
    <w:r>
      <w:ptab w:relativeTo="margin" w:alignment="center" w:leader="none"/>
    </w:r>
    <w:r>
      <w:t>CONFIDENTIAL</w:t>
    </w:r>
    <w:r>
      <w:ptab w:relativeTo="margin" w:alignment="right" w:leader="none"/>
    </w:r>
    <w:r>
      <w:t xml:space="preserve">Page </w:t>
    </w:r>
    <w:r>
      <w:fldChar w:fldCharType="begin"/>
    </w:r>
    <w:r>
      <w:instrText xml:space="preserve"> PAGE  \* Arabic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8255D" w14:textId="77777777" w:rsidR="000E3155" w:rsidRDefault="000E3155" w:rsidP="00BB312B">
      <w:pPr>
        <w:spacing w:after="0" w:line="240" w:lineRule="auto"/>
      </w:pPr>
      <w:r>
        <w:separator/>
      </w:r>
    </w:p>
  </w:footnote>
  <w:footnote w:type="continuationSeparator" w:id="0">
    <w:p w14:paraId="68633808" w14:textId="77777777" w:rsidR="000E3155" w:rsidRDefault="000E3155" w:rsidP="00BB31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39A14" w14:textId="5EFAC6D8" w:rsidR="000E3155" w:rsidRPr="00317F21" w:rsidRDefault="00130B9E" w:rsidP="001731C1">
    <w:pPr>
      <w:spacing w:after="0" w:line="240" w:lineRule="auto"/>
      <w:ind w:right="3600"/>
      <w:rPr>
        <w:rFonts w:eastAsia="Times New Roman" w:cs="Times New Roman"/>
        <w:b/>
        <w:noProof/>
        <w:sz w:val="32"/>
        <w:szCs w:val="32"/>
        <w:lang w:val="x-none" w:eastAsia="x-none"/>
      </w:rPr>
    </w:pPr>
    <w:r>
      <w:rPr>
        <w:rFonts w:eastAsia="Times New Roman" w:cs="Times New Roman"/>
        <w:b/>
        <w:noProof/>
        <w:sz w:val="28"/>
        <w:szCs w:val="32"/>
        <w:lang w:eastAsia="x-none"/>
      </w:rPr>
      <w:t>Compliance Training</w:t>
    </w:r>
    <w:sdt>
      <w:sdtPr>
        <w:rPr>
          <w:rFonts w:eastAsia="Times New Roman" w:cs="Times New Roman"/>
          <w:b/>
          <w:noProof/>
          <w:sz w:val="28"/>
          <w:szCs w:val="32"/>
          <w:lang w:val="x-none" w:eastAsia="x-none"/>
        </w:rPr>
        <w:id w:val="726954599"/>
        <w:placeholder>
          <w:docPart w:val="04AA4702C63A4BD6A58C87B016D057BC"/>
        </w:placeholder>
        <w:showingPlcHdr/>
        <w15:appearance w15:val="hidden"/>
      </w:sdtPr>
      <w:sdtEndPr/>
      <w:sdtContent>
        <w:r w:rsidR="000C7FF4">
          <w:rPr>
            <w:rStyle w:val="PlaceholderText"/>
            <w:rFonts w:cs="Segoe UI"/>
            <w:b/>
            <w:sz w:val="28"/>
            <w:szCs w:val="32"/>
          </w:rPr>
          <w:t>[P</w:t>
        </w:r>
        <w:r w:rsidR="000C7FF4" w:rsidRPr="00DC009E">
          <w:rPr>
            <w:rStyle w:val="PlaceholderText"/>
            <w:rFonts w:cs="Segoe UI"/>
            <w:b/>
            <w:sz w:val="28"/>
            <w:szCs w:val="32"/>
          </w:rPr>
          <w:t>olicy &amp; Procedure Title/Name</w:t>
        </w:r>
        <w:r w:rsidR="000C7FF4">
          <w:rPr>
            <w:rStyle w:val="PlaceholderText"/>
            <w:rFonts w:cs="Segoe UI"/>
            <w:b/>
            <w:sz w:val="28"/>
            <w:szCs w:val="32"/>
          </w:rPr>
          <w:t>]</w:t>
        </w:r>
      </w:sdtContent>
    </w:sdt>
  </w:p>
  <w:p w14:paraId="1FFAC004" w14:textId="5301653E" w:rsidR="000E3155" w:rsidRPr="00317F21" w:rsidRDefault="000E3155" w:rsidP="001731C1">
    <w:pPr>
      <w:tabs>
        <w:tab w:val="right" w:pos="10800"/>
      </w:tabs>
      <w:spacing w:after="0" w:line="240" w:lineRule="auto"/>
      <w:ind w:right="3600"/>
      <w:jc w:val="both"/>
      <w:rPr>
        <w:rFonts w:eastAsia="Times New Roman" w:cs="Times New Roman"/>
        <w:b/>
        <w:szCs w:val="20"/>
        <w:lang w:val="x-none" w:eastAsia="x-none"/>
      </w:rPr>
    </w:pPr>
    <w:r>
      <w:rPr>
        <w:noProof/>
      </w:rPr>
      <w:drawing>
        <wp:anchor distT="0" distB="0" distL="114300" distR="114300" simplePos="0" relativeHeight="251661312" behindDoc="0" locked="0" layoutInCell="1" allowOverlap="1" wp14:anchorId="4AC04E2B" wp14:editId="4E839E50">
          <wp:simplePos x="0" y="0"/>
          <wp:positionH relativeFrom="margin">
            <wp:posOffset>5095875</wp:posOffset>
          </wp:positionH>
          <wp:positionV relativeFrom="page">
            <wp:posOffset>228600</wp:posOffset>
          </wp:positionV>
          <wp:extent cx="1755648" cy="576072"/>
          <wp:effectExtent l="0" t="0" r="0" b="0"/>
          <wp:wrapThrough wrapText="bothSides">
            <wp:wrapPolygon edited="0">
              <wp:start x="1172" y="0"/>
              <wp:lineTo x="0" y="2143"/>
              <wp:lineTo x="0" y="15718"/>
              <wp:lineTo x="1641" y="20004"/>
              <wp:lineTo x="3517" y="20719"/>
              <wp:lineTo x="6564" y="20719"/>
              <wp:lineTo x="21334" y="16432"/>
              <wp:lineTo x="21334" y="12146"/>
              <wp:lineTo x="20162" y="11431"/>
              <wp:lineTo x="21334" y="7859"/>
              <wp:lineTo x="21334" y="1429"/>
              <wp:lineTo x="3986" y="0"/>
              <wp:lineTo x="1172"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5648" cy="576072"/>
                  </a:xfrm>
                  <a:prstGeom prst="rect">
                    <a:avLst/>
                  </a:prstGeom>
                  <a:noFill/>
                </pic:spPr>
              </pic:pic>
            </a:graphicData>
          </a:graphic>
          <wp14:sizeRelH relativeFrom="page">
            <wp14:pctWidth>0</wp14:pctWidth>
          </wp14:sizeRelH>
          <wp14:sizeRelV relativeFrom="page">
            <wp14:pctHeight>0</wp14:pctHeight>
          </wp14:sizeRelV>
        </wp:anchor>
      </w:drawing>
    </w:r>
    <w:r w:rsidRPr="00317F21">
      <w:rPr>
        <w:rFonts w:eastAsia="Times New Roman" w:cs="Times New Roman"/>
        <w:b/>
        <w:szCs w:val="20"/>
        <w:lang w:val="x-none" w:eastAsia="x-none"/>
      </w:rPr>
      <w:t>Last Revision/Review Date:</w:t>
    </w:r>
    <w:r>
      <w:rPr>
        <w:rFonts w:eastAsia="Times New Roman" w:cs="Times New Roman"/>
        <w:b/>
        <w:szCs w:val="20"/>
        <w:lang w:eastAsia="x-none"/>
      </w:rPr>
      <w:t xml:space="preserve"> </w:t>
    </w:r>
    <w:sdt>
      <w:sdtPr>
        <w:rPr>
          <w:rFonts w:eastAsia="Times New Roman" w:cs="Times New Roman"/>
          <w:szCs w:val="20"/>
          <w:lang w:eastAsia="x-none"/>
        </w:rPr>
        <w:id w:val="888918920"/>
        <w:placeholder>
          <w:docPart w:val="72D282E48F894A57890FB1BD86756CFF"/>
        </w:placeholder>
        <w:date w:fullDate="2023-04-25T00:00:00Z">
          <w:dateFormat w:val="M/d/yyyy"/>
          <w:lid w:val="en-US"/>
          <w:storeMappedDataAs w:val="dateTime"/>
          <w:calendar w:val="gregorian"/>
        </w:date>
      </w:sdtPr>
      <w:sdtEndPr/>
      <w:sdtContent>
        <w:r w:rsidR="00130B9E" w:rsidRPr="005105EA">
          <w:rPr>
            <w:rFonts w:eastAsia="Times New Roman" w:cs="Times New Roman"/>
            <w:szCs w:val="20"/>
            <w:lang w:eastAsia="x-none"/>
          </w:rPr>
          <w:t>4/25/2023</w:t>
        </w:r>
      </w:sdtContent>
    </w:sdt>
  </w:p>
  <w:p w14:paraId="71A52F9E" w14:textId="131B2EA9" w:rsidR="000E3155" w:rsidRPr="001731C1" w:rsidRDefault="000E3155" w:rsidP="001731C1">
    <w:pPr>
      <w:tabs>
        <w:tab w:val="right" w:pos="10800"/>
      </w:tabs>
      <w:spacing w:after="0" w:line="240" w:lineRule="auto"/>
      <w:ind w:right="3600"/>
      <w:jc w:val="both"/>
      <w:rPr>
        <w:rFonts w:eastAsia="Times New Roman" w:cs="Times New Roman"/>
        <w:b/>
        <w:szCs w:val="20"/>
        <w:lang w:val="x-none" w:eastAsia="x-none"/>
      </w:rPr>
    </w:pPr>
    <w:r w:rsidRPr="00317F21">
      <w:rPr>
        <w:rFonts w:eastAsia="Times New Roman" w:cs="Times New Roman"/>
        <w:b/>
        <w:szCs w:val="20"/>
        <w:lang w:val="x-none" w:eastAsia="x-none"/>
      </w:rPr>
      <w:t>P&amp;P #</w:t>
    </w:r>
    <w:sdt>
      <w:sdtPr>
        <w:rPr>
          <w:rFonts w:eastAsia="Times New Roman" w:cs="Times New Roman"/>
          <w:b/>
          <w:szCs w:val="20"/>
          <w:lang w:val="x-none" w:eastAsia="x-none"/>
        </w:rPr>
        <w:id w:val="1795095122"/>
        <w:placeholder>
          <w:docPart w:val="5DD5B1B889944501BE4E68C64E7EE95B"/>
        </w:placeholder>
        <w15:appearance w15:val="hidden"/>
      </w:sdtPr>
      <w:sdtEndPr/>
      <w:sdtContent>
        <w:r w:rsidR="00130B9E">
          <w:rPr>
            <w:rFonts w:eastAsia="Times New Roman" w:cs="Times New Roman"/>
            <w:b/>
            <w:szCs w:val="20"/>
            <w:lang w:eastAsia="x-none"/>
          </w:rPr>
          <w:t>C.018</w:t>
        </w:r>
      </w:sdtContent>
    </w:sdt>
    <w:r w:rsidRPr="00317F21">
      <w:rPr>
        <w:rFonts w:eastAsia="Times New Roman" w:cs="Times New Roman"/>
        <w:b/>
        <w:szCs w:val="20"/>
        <w:lang w:val="x-none" w:eastAsia="x-none"/>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 w:name="_Hlk16771057" w:displacedByCustomXml="next"/>
  <w:bookmarkStart w:id="2" w:name="_Hlk16771056" w:displacedByCustomXml="next"/>
  <w:bookmarkStart w:id="3" w:name="_Hlk16771055" w:displacedByCustomXml="next"/>
  <w:bookmarkStart w:id="4" w:name="_Hlk16771054" w:displacedByCustomXml="next"/>
  <w:bookmarkStart w:id="5" w:name="_Hlk16771053" w:displacedByCustomXml="next"/>
  <w:bookmarkStart w:id="6" w:name="_Hlk16771052" w:displacedByCustomXml="next"/>
  <w:bookmarkStart w:id="7" w:name="_Hlk16684303" w:displacedByCustomXml="next"/>
  <w:bookmarkStart w:id="8" w:name="_Hlk16684302" w:displacedByCustomXml="next"/>
  <w:bookmarkStart w:id="9" w:name="_Hlk16684301" w:displacedByCustomXml="next"/>
  <w:bookmarkStart w:id="10" w:name="_Hlk16684300" w:displacedByCustomXml="next"/>
  <w:bookmarkStart w:id="11" w:name="_Hlk16684299" w:displacedByCustomXml="next"/>
  <w:bookmarkStart w:id="12" w:name="_Hlk16684298" w:displacedByCustomXml="next"/>
  <w:sdt>
    <w:sdtPr>
      <w:rPr>
        <w:rFonts w:eastAsia="Times New Roman" w:cs="Times New Roman"/>
        <w:b/>
        <w:noProof/>
        <w:sz w:val="28"/>
        <w:szCs w:val="32"/>
        <w:lang w:val="x-none" w:eastAsia="x-none"/>
      </w:rPr>
      <w:id w:val="-124311733"/>
      <w:placeholder>
        <w:docPart w:val="F21677A039B34161BF3ACB6089E28261"/>
      </w:placeholder>
      <w:showingPlcHdr/>
      <w15:appearance w15:val="hidden"/>
    </w:sdtPr>
    <w:sdtEndPr/>
    <w:sdtContent>
      <w:p w14:paraId="74AB0739" w14:textId="77777777" w:rsidR="000E3155" w:rsidRPr="00317F21" w:rsidRDefault="000E3155" w:rsidP="00540B01">
        <w:pPr>
          <w:spacing w:after="0" w:line="240" w:lineRule="auto"/>
          <w:ind w:right="3600"/>
          <w:rPr>
            <w:rFonts w:eastAsia="Times New Roman" w:cs="Times New Roman"/>
            <w:b/>
            <w:noProof/>
            <w:sz w:val="32"/>
            <w:szCs w:val="32"/>
            <w:lang w:val="x-none" w:eastAsia="x-none"/>
          </w:rPr>
        </w:pPr>
        <w:r>
          <w:rPr>
            <w:rStyle w:val="PlaceholderText"/>
            <w:rFonts w:cs="Segoe UI"/>
            <w:b/>
            <w:sz w:val="28"/>
            <w:szCs w:val="32"/>
          </w:rPr>
          <w:t>[P</w:t>
        </w:r>
        <w:r w:rsidRPr="00DC009E">
          <w:rPr>
            <w:rStyle w:val="PlaceholderText"/>
            <w:rFonts w:cs="Segoe UI"/>
            <w:b/>
            <w:sz w:val="28"/>
            <w:szCs w:val="32"/>
          </w:rPr>
          <w:t>olicy &amp; Procedure Title/Name</w:t>
        </w:r>
        <w:r>
          <w:rPr>
            <w:rStyle w:val="PlaceholderText"/>
            <w:rFonts w:cs="Segoe UI"/>
            <w:b/>
            <w:sz w:val="28"/>
            <w:szCs w:val="32"/>
          </w:rPr>
          <w:t>]</w:t>
        </w:r>
      </w:p>
    </w:sdtContent>
  </w:sdt>
  <w:p w14:paraId="60410A5E" w14:textId="77777777" w:rsidR="000E3155" w:rsidRPr="00317F21" w:rsidRDefault="000E3155" w:rsidP="00540B01">
    <w:pPr>
      <w:tabs>
        <w:tab w:val="right" w:pos="10800"/>
      </w:tabs>
      <w:spacing w:after="0" w:line="240" w:lineRule="auto"/>
      <w:ind w:right="3600"/>
      <w:jc w:val="both"/>
      <w:rPr>
        <w:rFonts w:eastAsia="Times New Roman" w:cs="Times New Roman"/>
        <w:b/>
        <w:szCs w:val="20"/>
        <w:lang w:val="x-none" w:eastAsia="x-none"/>
      </w:rPr>
    </w:pPr>
    <w:r>
      <w:rPr>
        <w:noProof/>
      </w:rPr>
      <w:drawing>
        <wp:anchor distT="0" distB="0" distL="114300" distR="114300" simplePos="0" relativeHeight="251659264" behindDoc="0" locked="0" layoutInCell="1" allowOverlap="1" wp14:anchorId="2A5D42F9" wp14:editId="56DF111D">
          <wp:simplePos x="0" y="0"/>
          <wp:positionH relativeFrom="margin">
            <wp:posOffset>5095875</wp:posOffset>
          </wp:positionH>
          <wp:positionV relativeFrom="page">
            <wp:posOffset>228600</wp:posOffset>
          </wp:positionV>
          <wp:extent cx="1755648" cy="576072"/>
          <wp:effectExtent l="0" t="0" r="0" b="0"/>
          <wp:wrapThrough wrapText="bothSides">
            <wp:wrapPolygon edited="0">
              <wp:start x="1172" y="0"/>
              <wp:lineTo x="0" y="2143"/>
              <wp:lineTo x="0" y="15718"/>
              <wp:lineTo x="1641" y="20004"/>
              <wp:lineTo x="3517" y="20719"/>
              <wp:lineTo x="6564" y="20719"/>
              <wp:lineTo x="21334" y="16432"/>
              <wp:lineTo x="21334" y="12146"/>
              <wp:lineTo x="20162" y="11431"/>
              <wp:lineTo x="21334" y="7859"/>
              <wp:lineTo x="21334" y="1429"/>
              <wp:lineTo x="3986" y="0"/>
              <wp:lineTo x="1172"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5648" cy="576072"/>
                  </a:xfrm>
                  <a:prstGeom prst="rect">
                    <a:avLst/>
                  </a:prstGeom>
                  <a:noFill/>
                </pic:spPr>
              </pic:pic>
            </a:graphicData>
          </a:graphic>
          <wp14:sizeRelH relativeFrom="page">
            <wp14:pctWidth>0</wp14:pctWidth>
          </wp14:sizeRelH>
          <wp14:sizeRelV relativeFrom="page">
            <wp14:pctHeight>0</wp14:pctHeight>
          </wp14:sizeRelV>
        </wp:anchor>
      </w:drawing>
    </w:r>
    <w:r w:rsidRPr="00317F21">
      <w:rPr>
        <w:rFonts w:eastAsia="Times New Roman" w:cs="Times New Roman"/>
        <w:b/>
        <w:szCs w:val="20"/>
        <w:lang w:val="x-none" w:eastAsia="x-none"/>
      </w:rPr>
      <w:t>Last Revision/Review Date:</w:t>
    </w:r>
    <w:r>
      <w:rPr>
        <w:rFonts w:eastAsia="Times New Roman" w:cs="Times New Roman"/>
        <w:b/>
        <w:szCs w:val="20"/>
        <w:lang w:eastAsia="x-none"/>
      </w:rPr>
      <w:t xml:space="preserve"> </w:t>
    </w:r>
    <w:sdt>
      <w:sdtPr>
        <w:rPr>
          <w:rFonts w:eastAsia="Times New Roman" w:cs="Times New Roman"/>
          <w:szCs w:val="20"/>
          <w:lang w:eastAsia="x-none"/>
        </w:rPr>
        <w:id w:val="-941914953"/>
        <w:placeholder>
          <w:docPart w:val="1E62F0806B1140DCBC36E623C8B3CF3E"/>
        </w:placeholder>
        <w:showingPlcHdr/>
        <w:date>
          <w:dateFormat w:val="M/d/yyyy"/>
          <w:lid w:val="en-US"/>
          <w:storeMappedDataAs w:val="dateTime"/>
          <w:calendar w:val="gregorian"/>
        </w:date>
      </w:sdtPr>
      <w:sdtEndPr/>
      <w:sdtContent>
        <w:r w:rsidRPr="00B27B9C">
          <w:rPr>
            <w:rStyle w:val="PlaceholderText"/>
          </w:rPr>
          <w:t>XX/XX/20XX</w:t>
        </w:r>
      </w:sdtContent>
    </w:sdt>
  </w:p>
  <w:p w14:paraId="3A37B14F" w14:textId="77777777" w:rsidR="000E3155" w:rsidRPr="00FA0C61" w:rsidRDefault="000E3155" w:rsidP="00540B01">
    <w:pPr>
      <w:tabs>
        <w:tab w:val="right" w:pos="10800"/>
      </w:tabs>
      <w:spacing w:after="0" w:line="240" w:lineRule="auto"/>
      <w:ind w:right="3600"/>
      <w:jc w:val="both"/>
      <w:rPr>
        <w:rFonts w:eastAsia="Times New Roman" w:cs="Times New Roman"/>
        <w:b/>
        <w:szCs w:val="20"/>
        <w:lang w:val="x-none" w:eastAsia="x-none"/>
      </w:rPr>
    </w:pPr>
    <w:r w:rsidRPr="00317F21">
      <w:rPr>
        <w:rFonts w:eastAsia="Times New Roman" w:cs="Times New Roman"/>
        <w:b/>
        <w:szCs w:val="20"/>
        <w:lang w:val="x-none" w:eastAsia="x-none"/>
      </w:rPr>
      <w:t>P&amp;P #</w:t>
    </w:r>
    <w:sdt>
      <w:sdtPr>
        <w:rPr>
          <w:rFonts w:eastAsia="Times New Roman" w:cs="Times New Roman"/>
          <w:b/>
          <w:szCs w:val="20"/>
          <w:lang w:val="x-none" w:eastAsia="x-none"/>
        </w:rPr>
        <w:id w:val="-1416314554"/>
        <w:placeholder>
          <w:docPart w:val="2C917A00AAFE4C80A1BF25047A241287"/>
        </w:placeholder>
        <w:showingPlcHdr/>
        <w15:appearance w15:val="hidden"/>
      </w:sdtPr>
      <w:sdtEndPr/>
      <w:sdtContent>
        <w:r w:rsidRPr="00B27B9C">
          <w:rPr>
            <w:rStyle w:val="PlaceholderText"/>
          </w:rPr>
          <w:t>Click here to enter text</w:t>
        </w:r>
      </w:sdtContent>
    </w:sdt>
    <w:r w:rsidRPr="00317F21">
      <w:rPr>
        <w:rFonts w:eastAsia="Times New Roman" w:cs="Times New Roman"/>
        <w:b/>
        <w:szCs w:val="20"/>
        <w:lang w:val="x-none" w:eastAsia="x-none"/>
      </w:rPr>
      <w:t xml:space="preserve"> </w:t>
    </w:r>
    <w:bookmarkEnd w:id="12"/>
    <w:bookmarkEnd w:id="11"/>
    <w:bookmarkEnd w:id="10"/>
    <w:bookmarkEnd w:id="9"/>
    <w:bookmarkEnd w:id="8"/>
    <w:bookmarkEnd w:id="7"/>
    <w:bookmarkEnd w:id="6"/>
    <w:bookmarkEnd w:id="5"/>
    <w:bookmarkEnd w:id="4"/>
    <w:bookmarkEnd w:id="3"/>
    <w:bookmarkEnd w:id="2"/>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58C8"/>
    <w:multiLevelType w:val="hybridMultilevel"/>
    <w:tmpl w:val="5BCC36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5C384A"/>
    <w:multiLevelType w:val="hybridMultilevel"/>
    <w:tmpl w:val="03E01E3C"/>
    <w:lvl w:ilvl="0" w:tplc="4D08B726">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D7CD7"/>
    <w:multiLevelType w:val="hybridMultilevel"/>
    <w:tmpl w:val="04B4A8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2576C2"/>
    <w:multiLevelType w:val="hybridMultilevel"/>
    <w:tmpl w:val="FD8C91A2"/>
    <w:lvl w:ilvl="0" w:tplc="9976EC7C">
      <w:start w:val="1"/>
      <w:numFmt w:val="decimal"/>
      <w:lvlText w:val="%1."/>
      <w:lvlJc w:val="left"/>
      <w:pPr>
        <w:ind w:left="720" w:hanging="360"/>
      </w:pPr>
      <w:rPr>
        <w:rFonts w:hint="default"/>
        <w:color w:val="808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A2076C"/>
    <w:multiLevelType w:val="hybridMultilevel"/>
    <w:tmpl w:val="D4741BEE"/>
    <w:lvl w:ilvl="0" w:tplc="4748E65C">
      <w:start w:val="1"/>
      <w:numFmt w:val="decimal"/>
      <w:lvlText w:val="%1."/>
      <w:lvlJc w:val="left"/>
      <w:pPr>
        <w:ind w:left="720" w:hanging="360"/>
      </w:pPr>
      <w:rPr>
        <w:rFonts w:hint="default"/>
        <w:color w:val="808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7746AD"/>
    <w:multiLevelType w:val="hybridMultilevel"/>
    <w:tmpl w:val="F51E2172"/>
    <w:lvl w:ilvl="0" w:tplc="FFFFFFFF">
      <w:start w:val="1"/>
      <w:numFmt w:val="bullet"/>
      <w:lvlText w:val=""/>
      <w:lvlJc w:val="left"/>
      <w:pPr>
        <w:ind w:left="1080" w:hanging="360"/>
      </w:pPr>
      <w:rPr>
        <w:rFonts w:ascii="Symbol" w:hAnsi="Symbol" w:hint="default"/>
      </w:rPr>
    </w:lvl>
    <w:lvl w:ilvl="1" w:tplc="4936F792">
      <w:start w:val="1"/>
      <w:numFmt w:val="bullet"/>
      <w:lvlText w:val=""/>
      <w:lvlJc w:val="left"/>
      <w:pPr>
        <w:ind w:left="1800" w:hanging="360"/>
      </w:pPr>
      <w:rPr>
        <w:rFonts w:ascii="Symbol" w:hAnsi="Symbol" w:hint="default"/>
        <w:color w:val="auto"/>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 w15:restartNumberingAfterBreak="0">
    <w:nsid w:val="2E604A15"/>
    <w:multiLevelType w:val="hybridMultilevel"/>
    <w:tmpl w:val="D6065C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BF4882"/>
    <w:multiLevelType w:val="hybridMultilevel"/>
    <w:tmpl w:val="3EEA114E"/>
    <w:lvl w:ilvl="0" w:tplc="4936F79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8B76467"/>
    <w:multiLevelType w:val="hybridMultilevel"/>
    <w:tmpl w:val="78A022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98C5417"/>
    <w:multiLevelType w:val="hybridMultilevel"/>
    <w:tmpl w:val="6BA077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0657596">
    <w:abstractNumId w:val="4"/>
  </w:num>
  <w:num w:numId="2" w16cid:durableId="815100953">
    <w:abstractNumId w:val="3"/>
  </w:num>
  <w:num w:numId="3" w16cid:durableId="1021973573">
    <w:abstractNumId w:val="2"/>
  </w:num>
  <w:num w:numId="4" w16cid:durableId="1885411440">
    <w:abstractNumId w:val="6"/>
  </w:num>
  <w:num w:numId="5" w16cid:durableId="1126701849">
    <w:abstractNumId w:val="1"/>
  </w:num>
  <w:num w:numId="6" w16cid:durableId="1101534731">
    <w:abstractNumId w:val="0"/>
  </w:num>
  <w:num w:numId="7" w16cid:durableId="1702171588">
    <w:abstractNumId w:val="9"/>
  </w:num>
  <w:num w:numId="8" w16cid:durableId="1935623320">
    <w:abstractNumId w:val="5"/>
  </w:num>
  <w:num w:numId="9" w16cid:durableId="620570428">
    <w:abstractNumId w:val="7"/>
  </w:num>
  <w:num w:numId="10" w16cid:durableId="9986565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312B"/>
    <w:rsid w:val="000014F0"/>
    <w:rsid w:val="00002E3B"/>
    <w:rsid w:val="00004084"/>
    <w:rsid w:val="00006DEC"/>
    <w:rsid w:val="00022D1E"/>
    <w:rsid w:val="00054D67"/>
    <w:rsid w:val="000564AE"/>
    <w:rsid w:val="000647CC"/>
    <w:rsid w:val="0006710C"/>
    <w:rsid w:val="00082313"/>
    <w:rsid w:val="000838F0"/>
    <w:rsid w:val="00085C1B"/>
    <w:rsid w:val="00091E70"/>
    <w:rsid w:val="00097B55"/>
    <w:rsid w:val="000B18A4"/>
    <w:rsid w:val="000B353E"/>
    <w:rsid w:val="000B46ED"/>
    <w:rsid w:val="000C7FF4"/>
    <w:rsid w:val="000D0B19"/>
    <w:rsid w:val="000D4CCC"/>
    <w:rsid w:val="000E3155"/>
    <w:rsid w:val="000E4E50"/>
    <w:rsid w:val="00105632"/>
    <w:rsid w:val="001203D9"/>
    <w:rsid w:val="001256E4"/>
    <w:rsid w:val="00130B9E"/>
    <w:rsid w:val="00170BC5"/>
    <w:rsid w:val="001731C1"/>
    <w:rsid w:val="00183F19"/>
    <w:rsid w:val="00186E3D"/>
    <w:rsid w:val="00193AC4"/>
    <w:rsid w:val="001C4DBA"/>
    <w:rsid w:val="001D1780"/>
    <w:rsid w:val="001E1545"/>
    <w:rsid w:val="001F29BA"/>
    <w:rsid w:val="001F4D8C"/>
    <w:rsid w:val="001F4E48"/>
    <w:rsid w:val="00210990"/>
    <w:rsid w:val="00242BAF"/>
    <w:rsid w:val="00252874"/>
    <w:rsid w:val="00253D15"/>
    <w:rsid w:val="002552F1"/>
    <w:rsid w:val="00261EE1"/>
    <w:rsid w:val="0027042B"/>
    <w:rsid w:val="00271672"/>
    <w:rsid w:val="00280659"/>
    <w:rsid w:val="0028098F"/>
    <w:rsid w:val="00297739"/>
    <w:rsid w:val="002D461D"/>
    <w:rsid w:val="00302D37"/>
    <w:rsid w:val="00307BF4"/>
    <w:rsid w:val="0031039E"/>
    <w:rsid w:val="003149B9"/>
    <w:rsid w:val="00317F21"/>
    <w:rsid w:val="0032134B"/>
    <w:rsid w:val="00324844"/>
    <w:rsid w:val="00334860"/>
    <w:rsid w:val="0033513B"/>
    <w:rsid w:val="0033776F"/>
    <w:rsid w:val="003552A1"/>
    <w:rsid w:val="00374918"/>
    <w:rsid w:val="00397639"/>
    <w:rsid w:val="003A25F6"/>
    <w:rsid w:val="003A44AE"/>
    <w:rsid w:val="003A7E3B"/>
    <w:rsid w:val="003B3687"/>
    <w:rsid w:val="003C2375"/>
    <w:rsid w:val="003C25B5"/>
    <w:rsid w:val="003C6644"/>
    <w:rsid w:val="003D7EFF"/>
    <w:rsid w:val="003E4166"/>
    <w:rsid w:val="003E7CCA"/>
    <w:rsid w:val="0041371C"/>
    <w:rsid w:val="00421F06"/>
    <w:rsid w:val="00426345"/>
    <w:rsid w:val="00435001"/>
    <w:rsid w:val="00441166"/>
    <w:rsid w:val="00465E0B"/>
    <w:rsid w:val="004663EE"/>
    <w:rsid w:val="0047113F"/>
    <w:rsid w:val="00472DCC"/>
    <w:rsid w:val="00474CB0"/>
    <w:rsid w:val="004812FF"/>
    <w:rsid w:val="004D515D"/>
    <w:rsid w:val="004F32B0"/>
    <w:rsid w:val="00506E2A"/>
    <w:rsid w:val="005105EA"/>
    <w:rsid w:val="00530EF4"/>
    <w:rsid w:val="005335B3"/>
    <w:rsid w:val="00540B01"/>
    <w:rsid w:val="00542492"/>
    <w:rsid w:val="00547294"/>
    <w:rsid w:val="00560E5B"/>
    <w:rsid w:val="005742BE"/>
    <w:rsid w:val="00577310"/>
    <w:rsid w:val="00577E75"/>
    <w:rsid w:val="00593654"/>
    <w:rsid w:val="00596565"/>
    <w:rsid w:val="005A4198"/>
    <w:rsid w:val="005A6628"/>
    <w:rsid w:val="005A732F"/>
    <w:rsid w:val="005B0130"/>
    <w:rsid w:val="005F5115"/>
    <w:rsid w:val="005F7A61"/>
    <w:rsid w:val="00637B4C"/>
    <w:rsid w:val="00641157"/>
    <w:rsid w:val="00654253"/>
    <w:rsid w:val="006543C6"/>
    <w:rsid w:val="00667CFF"/>
    <w:rsid w:val="00673053"/>
    <w:rsid w:val="00677948"/>
    <w:rsid w:val="006869E8"/>
    <w:rsid w:val="006E05D6"/>
    <w:rsid w:val="006E48C4"/>
    <w:rsid w:val="006F4C93"/>
    <w:rsid w:val="00711909"/>
    <w:rsid w:val="00722AC5"/>
    <w:rsid w:val="00737F8D"/>
    <w:rsid w:val="00742229"/>
    <w:rsid w:val="007433DB"/>
    <w:rsid w:val="0078582F"/>
    <w:rsid w:val="00792B73"/>
    <w:rsid w:val="007B7C9A"/>
    <w:rsid w:val="007D6B66"/>
    <w:rsid w:val="007E1B4C"/>
    <w:rsid w:val="007F1176"/>
    <w:rsid w:val="007F1E36"/>
    <w:rsid w:val="007F316B"/>
    <w:rsid w:val="00802906"/>
    <w:rsid w:val="00807AA1"/>
    <w:rsid w:val="008144E2"/>
    <w:rsid w:val="008441A0"/>
    <w:rsid w:val="00845E2A"/>
    <w:rsid w:val="00872062"/>
    <w:rsid w:val="00882D1C"/>
    <w:rsid w:val="00885B94"/>
    <w:rsid w:val="008917B3"/>
    <w:rsid w:val="00896C67"/>
    <w:rsid w:val="00897857"/>
    <w:rsid w:val="008B1D23"/>
    <w:rsid w:val="008B5128"/>
    <w:rsid w:val="008B71D9"/>
    <w:rsid w:val="008D1B78"/>
    <w:rsid w:val="008D3F25"/>
    <w:rsid w:val="008D6111"/>
    <w:rsid w:val="008E467F"/>
    <w:rsid w:val="008E5AB7"/>
    <w:rsid w:val="00912143"/>
    <w:rsid w:val="00933638"/>
    <w:rsid w:val="00934579"/>
    <w:rsid w:val="00935568"/>
    <w:rsid w:val="009545F4"/>
    <w:rsid w:val="009709AA"/>
    <w:rsid w:val="00980119"/>
    <w:rsid w:val="0098349B"/>
    <w:rsid w:val="00991C53"/>
    <w:rsid w:val="009966B4"/>
    <w:rsid w:val="009A19B7"/>
    <w:rsid w:val="009A6410"/>
    <w:rsid w:val="009A6FA1"/>
    <w:rsid w:val="009A774F"/>
    <w:rsid w:val="009B21E8"/>
    <w:rsid w:val="009C0999"/>
    <w:rsid w:val="009C60AF"/>
    <w:rsid w:val="009D0932"/>
    <w:rsid w:val="009E5541"/>
    <w:rsid w:val="009F4E96"/>
    <w:rsid w:val="00A00E8E"/>
    <w:rsid w:val="00A155B6"/>
    <w:rsid w:val="00A15C6F"/>
    <w:rsid w:val="00A41730"/>
    <w:rsid w:val="00A42310"/>
    <w:rsid w:val="00A475BA"/>
    <w:rsid w:val="00A876B7"/>
    <w:rsid w:val="00AB406B"/>
    <w:rsid w:val="00AC54D8"/>
    <w:rsid w:val="00AD7D72"/>
    <w:rsid w:val="00B12165"/>
    <w:rsid w:val="00B15656"/>
    <w:rsid w:val="00B253EC"/>
    <w:rsid w:val="00B27B9C"/>
    <w:rsid w:val="00B320F5"/>
    <w:rsid w:val="00B36663"/>
    <w:rsid w:val="00B37080"/>
    <w:rsid w:val="00B45612"/>
    <w:rsid w:val="00B45C8C"/>
    <w:rsid w:val="00B45E4B"/>
    <w:rsid w:val="00B4622E"/>
    <w:rsid w:val="00B66841"/>
    <w:rsid w:val="00B71FB9"/>
    <w:rsid w:val="00B767E0"/>
    <w:rsid w:val="00B83A4D"/>
    <w:rsid w:val="00B86B19"/>
    <w:rsid w:val="00B944EA"/>
    <w:rsid w:val="00BB312B"/>
    <w:rsid w:val="00BB673D"/>
    <w:rsid w:val="00BC0996"/>
    <w:rsid w:val="00BC2F60"/>
    <w:rsid w:val="00BC5C53"/>
    <w:rsid w:val="00C02F42"/>
    <w:rsid w:val="00C35937"/>
    <w:rsid w:val="00C4322A"/>
    <w:rsid w:val="00C575C8"/>
    <w:rsid w:val="00C96C08"/>
    <w:rsid w:val="00CA2E34"/>
    <w:rsid w:val="00CA67F3"/>
    <w:rsid w:val="00CC626D"/>
    <w:rsid w:val="00CF3700"/>
    <w:rsid w:val="00D033AE"/>
    <w:rsid w:val="00D0616A"/>
    <w:rsid w:val="00D14E91"/>
    <w:rsid w:val="00D17A26"/>
    <w:rsid w:val="00D2458C"/>
    <w:rsid w:val="00D35D44"/>
    <w:rsid w:val="00D37896"/>
    <w:rsid w:val="00D572B1"/>
    <w:rsid w:val="00D63190"/>
    <w:rsid w:val="00D66FFE"/>
    <w:rsid w:val="00D84081"/>
    <w:rsid w:val="00D85903"/>
    <w:rsid w:val="00D9492C"/>
    <w:rsid w:val="00D96962"/>
    <w:rsid w:val="00DA5AA1"/>
    <w:rsid w:val="00DC009E"/>
    <w:rsid w:val="00DC160A"/>
    <w:rsid w:val="00DC2516"/>
    <w:rsid w:val="00DE73DC"/>
    <w:rsid w:val="00E06743"/>
    <w:rsid w:val="00E12558"/>
    <w:rsid w:val="00E16ACB"/>
    <w:rsid w:val="00E427A4"/>
    <w:rsid w:val="00E50512"/>
    <w:rsid w:val="00E549F3"/>
    <w:rsid w:val="00E5672D"/>
    <w:rsid w:val="00EB56A8"/>
    <w:rsid w:val="00EC4750"/>
    <w:rsid w:val="00ED356F"/>
    <w:rsid w:val="00EE337E"/>
    <w:rsid w:val="00EE5131"/>
    <w:rsid w:val="00F03FE0"/>
    <w:rsid w:val="00F04404"/>
    <w:rsid w:val="00F1196E"/>
    <w:rsid w:val="00F26BB5"/>
    <w:rsid w:val="00F40173"/>
    <w:rsid w:val="00F44CA6"/>
    <w:rsid w:val="00F6397D"/>
    <w:rsid w:val="00F77F84"/>
    <w:rsid w:val="00F806A1"/>
    <w:rsid w:val="00F81794"/>
    <w:rsid w:val="00F820CA"/>
    <w:rsid w:val="00F87AD6"/>
    <w:rsid w:val="00FA0C61"/>
    <w:rsid w:val="00FA1267"/>
    <w:rsid w:val="00FA3CA3"/>
    <w:rsid w:val="00FD69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F96446"/>
  <w15:chartTrackingRefBased/>
  <w15:docId w15:val="{F68F0D8A-F3A3-41DD-8D51-5A59E912E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7F8D"/>
    <w:rPr>
      <w:rFonts w:ascii="Segoe UI" w:hAnsi="Segoe UI"/>
      <w:sz w:val="20"/>
    </w:rPr>
  </w:style>
  <w:style w:type="paragraph" w:styleId="Heading1">
    <w:name w:val="heading 1"/>
    <w:basedOn w:val="Normal"/>
    <w:next w:val="Normal"/>
    <w:link w:val="Heading1Char"/>
    <w:uiPriority w:val="9"/>
    <w:qFormat/>
    <w:rsid w:val="00737F8D"/>
    <w:pPr>
      <w:keepNext/>
      <w:keepLines/>
      <w:spacing w:before="240" w:after="0"/>
      <w:outlineLvl w:val="0"/>
    </w:pPr>
    <w:rPr>
      <w:rFonts w:eastAsiaTheme="majorEastAsia" w:cstheme="majorBidi"/>
      <w:b/>
      <w:sz w:val="32"/>
      <w:szCs w:val="32"/>
    </w:rPr>
  </w:style>
  <w:style w:type="paragraph" w:styleId="Heading2">
    <w:name w:val="heading 2"/>
    <w:basedOn w:val="Normal"/>
    <w:next w:val="Normal"/>
    <w:link w:val="Heading2Char"/>
    <w:uiPriority w:val="9"/>
    <w:semiHidden/>
    <w:unhideWhenUsed/>
    <w:qFormat/>
    <w:rsid w:val="000014F0"/>
    <w:pPr>
      <w:keepNext/>
      <w:keepLines/>
      <w:spacing w:before="40" w:after="0"/>
      <w:outlineLvl w:val="1"/>
    </w:pPr>
    <w:rPr>
      <w:rFonts w:ascii="Segoe UI Semibold" w:eastAsiaTheme="majorEastAsia" w:hAnsi="Segoe UI Semibold" w:cstheme="majorBidi"/>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47113F"/>
    <w:pPr>
      <w:spacing w:after="0" w:line="240" w:lineRule="auto"/>
    </w:pPr>
    <w:rPr>
      <w:rFonts w:ascii="Segoe UI" w:hAnsi="Segoe UI"/>
      <w:sz w:val="20"/>
    </w:rPr>
  </w:style>
  <w:style w:type="paragraph" w:styleId="Header">
    <w:name w:val="header"/>
    <w:basedOn w:val="Normal"/>
    <w:link w:val="HeaderChar"/>
    <w:uiPriority w:val="99"/>
    <w:unhideWhenUsed/>
    <w:rsid w:val="00BB31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312B"/>
  </w:style>
  <w:style w:type="paragraph" w:styleId="Footer">
    <w:name w:val="footer"/>
    <w:basedOn w:val="Normal"/>
    <w:link w:val="FooterChar"/>
    <w:uiPriority w:val="99"/>
    <w:unhideWhenUsed/>
    <w:rsid w:val="00BB31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312B"/>
  </w:style>
  <w:style w:type="paragraph" w:styleId="EndnoteText">
    <w:name w:val="endnote text"/>
    <w:basedOn w:val="Normal"/>
    <w:link w:val="EndnoteTextChar"/>
    <w:uiPriority w:val="99"/>
    <w:semiHidden/>
    <w:unhideWhenUsed/>
    <w:rsid w:val="00BB312B"/>
    <w:pPr>
      <w:spacing w:after="0" w:line="240" w:lineRule="auto"/>
    </w:pPr>
    <w:rPr>
      <w:szCs w:val="20"/>
    </w:rPr>
  </w:style>
  <w:style w:type="character" w:customStyle="1" w:styleId="EndnoteTextChar">
    <w:name w:val="Endnote Text Char"/>
    <w:basedOn w:val="DefaultParagraphFont"/>
    <w:link w:val="EndnoteText"/>
    <w:uiPriority w:val="99"/>
    <w:semiHidden/>
    <w:rsid w:val="00BB312B"/>
    <w:rPr>
      <w:sz w:val="20"/>
      <w:szCs w:val="20"/>
    </w:rPr>
  </w:style>
  <w:style w:type="character" w:styleId="EndnoteReference">
    <w:name w:val="endnote reference"/>
    <w:basedOn w:val="DefaultParagraphFont"/>
    <w:uiPriority w:val="99"/>
    <w:semiHidden/>
    <w:unhideWhenUsed/>
    <w:rsid w:val="00BB312B"/>
    <w:rPr>
      <w:vertAlign w:val="superscript"/>
    </w:rPr>
  </w:style>
  <w:style w:type="table" w:customStyle="1" w:styleId="ReportTable1">
    <w:name w:val="Report Table1"/>
    <w:basedOn w:val="TableNormal"/>
    <w:next w:val="TableGrid"/>
    <w:uiPriority w:val="39"/>
    <w:rsid w:val="00BB312B"/>
    <w:pPr>
      <w:spacing w:after="0" w:line="192" w:lineRule="auto"/>
      <w:contextualSpacing/>
      <w:textboxTightWrap w:val="all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noWrap/>
      <w:tcMar>
        <w:left w:w="72" w:type="dxa"/>
        <w:right w:w="72" w:type="dxa"/>
      </w:tcMar>
    </w:tcPr>
  </w:style>
  <w:style w:type="table" w:styleId="TableGrid">
    <w:name w:val="Table Grid"/>
    <w:basedOn w:val="TableNormal"/>
    <w:uiPriority w:val="39"/>
    <w:rsid w:val="00BB3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portTable11">
    <w:name w:val="Report Table11"/>
    <w:basedOn w:val="TableNormal"/>
    <w:next w:val="TableGrid"/>
    <w:uiPriority w:val="39"/>
    <w:rsid w:val="00B66841"/>
    <w:pPr>
      <w:spacing w:after="0" w:line="192" w:lineRule="auto"/>
      <w:contextualSpacing/>
      <w:textboxTightWrap w:val="all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noWrap/>
      <w:tcMar>
        <w:left w:w="72" w:type="dxa"/>
        <w:right w:w="72" w:type="dxa"/>
      </w:tcMar>
    </w:tcPr>
  </w:style>
  <w:style w:type="character" w:styleId="PlaceholderText">
    <w:name w:val="Placeholder Text"/>
    <w:basedOn w:val="DefaultParagraphFont"/>
    <w:uiPriority w:val="99"/>
    <w:semiHidden/>
    <w:rsid w:val="00CA2E34"/>
    <w:rPr>
      <w:color w:val="808080"/>
    </w:rPr>
  </w:style>
  <w:style w:type="character" w:customStyle="1" w:styleId="Heading1Char">
    <w:name w:val="Heading 1 Char"/>
    <w:basedOn w:val="DefaultParagraphFont"/>
    <w:link w:val="Heading1"/>
    <w:uiPriority w:val="9"/>
    <w:rsid w:val="00737F8D"/>
    <w:rPr>
      <w:rFonts w:ascii="Segoe UI" w:eastAsiaTheme="majorEastAsia" w:hAnsi="Segoe UI" w:cstheme="majorBidi"/>
      <w:b/>
      <w:sz w:val="32"/>
      <w:szCs w:val="32"/>
    </w:rPr>
  </w:style>
  <w:style w:type="paragraph" w:styleId="ListParagraph">
    <w:name w:val="List Paragraph"/>
    <w:basedOn w:val="Normal"/>
    <w:uiPriority w:val="34"/>
    <w:qFormat/>
    <w:rsid w:val="00B253EC"/>
    <w:pPr>
      <w:ind w:left="720"/>
      <w:contextualSpacing/>
    </w:pPr>
  </w:style>
  <w:style w:type="table" w:customStyle="1" w:styleId="ReportTable12">
    <w:name w:val="Report Table12"/>
    <w:basedOn w:val="TableNormal"/>
    <w:next w:val="TableGrid"/>
    <w:uiPriority w:val="39"/>
    <w:rsid w:val="00F6397D"/>
    <w:pPr>
      <w:spacing w:after="0" w:line="192" w:lineRule="auto"/>
      <w:contextualSpacing/>
      <w:textboxTightWrap w:val="all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noWrap/>
      <w:tcMar>
        <w:left w:w="72" w:type="dxa"/>
        <w:right w:w="72" w:type="dxa"/>
      </w:tcMar>
    </w:tcPr>
  </w:style>
  <w:style w:type="character" w:customStyle="1" w:styleId="Heading2Char">
    <w:name w:val="Heading 2 Char"/>
    <w:basedOn w:val="DefaultParagraphFont"/>
    <w:link w:val="Heading2"/>
    <w:uiPriority w:val="9"/>
    <w:semiHidden/>
    <w:rsid w:val="000014F0"/>
    <w:rPr>
      <w:rFonts w:ascii="Segoe UI Semibold" w:eastAsiaTheme="majorEastAsia" w:hAnsi="Segoe UI Semibold" w:cstheme="majorBidi"/>
      <w:sz w:val="28"/>
      <w:szCs w:val="26"/>
    </w:rPr>
  </w:style>
  <w:style w:type="character" w:styleId="Strong">
    <w:name w:val="Strong"/>
    <w:basedOn w:val="DefaultParagraphFont"/>
    <w:uiPriority w:val="22"/>
    <w:qFormat/>
    <w:rsid w:val="00A155B6"/>
    <w:rPr>
      <w:rFonts w:ascii="Segoe UI Semibold" w:hAnsi="Segoe UI Semibold"/>
      <w:b/>
      <w:bCs/>
      <w:sz w:val="20"/>
    </w:rPr>
  </w:style>
  <w:style w:type="character" w:styleId="Hyperlink">
    <w:name w:val="Hyperlink"/>
    <w:basedOn w:val="DefaultParagraphFont"/>
    <w:uiPriority w:val="99"/>
    <w:unhideWhenUsed/>
    <w:rsid w:val="00130B9E"/>
    <w:rPr>
      <w:color w:val="0563C1" w:themeColor="hyperlink"/>
      <w:u w:val="single"/>
    </w:rPr>
  </w:style>
  <w:style w:type="character" w:styleId="FollowedHyperlink">
    <w:name w:val="FollowedHyperlink"/>
    <w:basedOn w:val="DefaultParagraphFont"/>
    <w:uiPriority w:val="99"/>
    <w:semiHidden/>
    <w:unhideWhenUsed/>
    <w:rsid w:val="009C099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cms.gov/Outreach-and-Education/MLN/WBT/MLN3995723-MLNPartsCD/FWA/story.html"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ms.gov/Outreach-and-Education/Medicare-Learning-Network-MLN/MLNProducts/Downloads/MedCandDGenCompdownload.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quartzbenefits.com/providers/providers-medicare-advantage-resources/medicare-advantage-fdr-complianc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cms.gov/Outreach-and-Education/MLN/WBT/MLN3995723-MLNPartsCD/FWA/story.html"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cms.gov/Outreach-and-Education/Medicare-Learning-Network-MLN/MLNProducts/Downloads/MedCandDGenCompdownload.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44FF6717-8A89-4A4C-8A4E-B3095A95076A}"/>
      </w:docPartPr>
      <w:docPartBody>
        <w:p w:rsidR="00E831DA" w:rsidRDefault="00E831DA">
          <w:r w:rsidRPr="00CA7EED">
            <w:rPr>
              <w:rStyle w:val="PlaceholderText"/>
            </w:rPr>
            <w:t>Click or tap here to enter text.</w:t>
          </w:r>
        </w:p>
      </w:docPartBody>
    </w:docPart>
    <w:docPart>
      <w:docPartPr>
        <w:name w:val="69127A58F93B465AAEF3905F8BDFAA3B"/>
        <w:category>
          <w:name w:val="General"/>
          <w:gallery w:val="placeholder"/>
        </w:category>
        <w:types>
          <w:type w:val="bbPlcHdr"/>
        </w:types>
        <w:behaviors>
          <w:behavior w:val="content"/>
        </w:behaviors>
        <w:guid w:val="{379305F1-75BD-453C-925B-387B97256412}"/>
      </w:docPartPr>
      <w:docPartBody>
        <w:p w:rsidR="00E831DA" w:rsidRDefault="0042315D" w:rsidP="0042315D">
          <w:pPr>
            <w:pStyle w:val="69127A58F93B465AAEF3905F8BDFAA3B"/>
          </w:pPr>
          <w:r w:rsidRPr="00737F8D">
            <w:rPr>
              <w:rStyle w:val="PlaceholderText"/>
              <w:b/>
              <w:color w:val="C8102E"/>
              <w:u w:val="single"/>
            </w:rPr>
            <w:t>(use title vs. specific name)</w:t>
          </w:r>
        </w:p>
      </w:docPartBody>
    </w:docPart>
    <w:docPart>
      <w:docPartPr>
        <w:name w:val="B34F3C551E30477F94330B44FB6FF896"/>
        <w:category>
          <w:name w:val="General"/>
          <w:gallery w:val="placeholder"/>
        </w:category>
        <w:types>
          <w:type w:val="bbPlcHdr"/>
        </w:types>
        <w:behaviors>
          <w:behavior w:val="content"/>
        </w:behaviors>
        <w:guid w:val="{3F3937AE-F2A2-4A4F-82B3-85B78E4C02FD}"/>
      </w:docPartPr>
      <w:docPartBody>
        <w:p w:rsidR="00E831DA" w:rsidRDefault="0042315D" w:rsidP="0042315D">
          <w:pPr>
            <w:pStyle w:val="B34F3C551E30477F94330B44FB6FF896"/>
          </w:pPr>
          <w:r w:rsidRPr="00737F8D">
            <w:rPr>
              <w:rStyle w:val="PlaceholderText"/>
              <w:b/>
              <w:color w:val="C8102E"/>
              <w:u w:val="single"/>
            </w:rPr>
            <w:t>(use title vs. specific name)</w:t>
          </w:r>
        </w:p>
      </w:docPartBody>
    </w:docPart>
    <w:docPart>
      <w:docPartPr>
        <w:name w:val="E61165D01A814BF280825C27E8B595E6"/>
        <w:category>
          <w:name w:val="General"/>
          <w:gallery w:val="placeholder"/>
        </w:category>
        <w:types>
          <w:type w:val="bbPlcHdr"/>
        </w:types>
        <w:behaviors>
          <w:behavior w:val="content"/>
        </w:behaviors>
        <w:guid w:val="{8182D8F3-3AC2-4D86-A014-5646D4F36758}"/>
      </w:docPartPr>
      <w:docPartBody>
        <w:p w:rsidR="00E831DA" w:rsidRDefault="0042315D" w:rsidP="0042315D">
          <w:pPr>
            <w:pStyle w:val="E61165D01A814BF280825C27E8B595E6"/>
          </w:pPr>
          <w:r>
            <w:rPr>
              <w:rStyle w:val="PlaceholderText"/>
            </w:rPr>
            <w:t>Title of position responsible for updates. For example, the owner for all HIPAA P&amp;Ps would be - Assistant Vice President, Compliance &amp; Government Regulatory Operations</w:t>
          </w:r>
        </w:p>
      </w:docPartBody>
    </w:docPart>
    <w:docPart>
      <w:docPartPr>
        <w:name w:val="92920F64EFF94D9799E84102FA3891CE"/>
        <w:category>
          <w:name w:val="General"/>
          <w:gallery w:val="placeholder"/>
        </w:category>
        <w:types>
          <w:type w:val="bbPlcHdr"/>
        </w:types>
        <w:behaviors>
          <w:behavior w:val="content"/>
        </w:behaviors>
        <w:guid w:val="{54EE698B-7290-4671-9B75-0B92E105ED36}"/>
      </w:docPartPr>
      <w:docPartBody>
        <w:p w:rsidR="00E831DA" w:rsidRDefault="0042315D" w:rsidP="0042315D">
          <w:pPr>
            <w:pStyle w:val="92920F64EFF94D9799E84102FA3891CE"/>
          </w:pPr>
          <w:r>
            <w:rPr>
              <w:rStyle w:val="PlaceholderText"/>
            </w:rPr>
            <w:t>Should always be 12 months from last review</w:t>
          </w:r>
        </w:p>
      </w:docPartBody>
    </w:docPart>
    <w:docPart>
      <w:docPartPr>
        <w:name w:val="242436EE6D354B22A236B895B259367E"/>
        <w:category>
          <w:name w:val="General"/>
          <w:gallery w:val="placeholder"/>
        </w:category>
        <w:types>
          <w:type w:val="bbPlcHdr"/>
        </w:types>
        <w:behaviors>
          <w:behavior w:val="content"/>
        </w:behaviors>
        <w:guid w:val="{7B4411E7-103B-485F-B6E1-F6EBC05F90E1}"/>
      </w:docPartPr>
      <w:docPartBody>
        <w:p w:rsidR="00E831DA" w:rsidRDefault="0042315D" w:rsidP="0042315D">
          <w:pPr>
            <w:pStyle w:val="242436EE6D354B22A236B895B259367E"/>
          </w:pPr>
          <w:r>
            <w:rPr>
              <w:rStyle w:val="PlaceholderText"/>
            </w:rPr>
            <w:t>XX/XX/20XX</w:t>
          </w:r>
        </w:p>
      </w:docPartBody>
    </w:docPart>
    <w:docPart>
      <w:docPartPr>
        <w:name w:val="7A5BFC3FCECF439090698CF7A0DE6359"/>
        <w:category>
          <w:name w:val="General"/>
          <w:gallery w:val="placeholder"/>
        </w:category>
        <w:types>
          <w:type w:val="bbPlcHdr"/>
        </w:types>
        <w:behaviors>
          <w:behavior w:val="content"/>
        </w:behaviors>
        <w:guid w:val="{C6704BF3-F0E6-4D42-B2A1-222AA7FF0738}"/>
      </w:docPartPr>
      <w:docPartBody>
        <w:p w:rsidR="00E831DA" w:rsidRDefault="0042315D" w:rsidP="0042315D">
          <w:pPr>
            <w:pStyle w:val="7A5BFC3FCECF439090698CF7A0DE6359"/>
          </w:pPr>
          <w:r>
            <w:rPr>
              <w:rStyle w:val="PlaceholderText"/>
            </w:rPr>
            <w:t>XX/XX/20XX</w:t>
          </w:r>
        </w:p>
      </w:docPartBody>
    </w:docPart>
    <w:docPart>
      <w:docPartPr>
        <w:name w:val="1D3AC000CCDF42C9AF85E261E38128BF"/>
        <w:category>
          <w:name w:val="General"/>
          <w:gallery w:val="placeholder"/>
        </w:category>
        <w:types>
          <w:type w:val="bbPlcHdr"/>
        </w:types>
        <w:behaviors>
          <w:behavior w:val="content"/>
        </w:behaviors>
        <w:guid w:val="{A54027F6-E54B-4F2C-ADA3-DB8B724D4964}"/>
      </w:docPartPr>
      <w:docPartBody>
        <w:p w:rsidR="00E831DA" w:rsidRDefault="0042315D" w:rsidP="00E831DA">
          <w:pPr>
            <w:pStyle w:val="1D3AC000CCDF42C9AF85E261E38128BF"/>
          </w:pPr>
          <w:r>
            <w:t>CONFIDENTIAL</w:t>
          </w:r>
        </w:p>
      </w:docPartBody>
    </w:docPart>
    <w:docPart>
      <w:docPartPr>
        <w:name w:val="F21677A039B34161BF3ACB6089E28261"/>
        <w:category>
          <w:name w:val="General"/>
          <w:gallery w:val="placeholder"/>
        </w:category>
        <w:types>
          <w:type w:val="bbPlcHdr"/>
        </w:types>
        <w:behaviors>
          <w:behavior w:val="content"/>
        </w:behaviors>
        <w:guid w:val="{A2ED4CB2-B342-4732-8A37-6E36C02D8E1E}"/>
      </w:docPartPr>
      <w:docPartBody>
        <w:p w:rsidR="00E831DA" w:rsidRDefault="0042315D" w:rsidP="0042315D">
          <w:pPr>
            <w:pStyle w:val="F21677A039B34161BF3ACB6089E28261"/>
          </w:pPr>
          <w:r>
            <w:rPr>
              <w:rStyle w:val="PlaceholderText"/>
              <w:rFonts w:cs="Segoe UI"/>
              <w:b/>
              <w:sz w:val="28"/>
              <w:szCs w:val="32"/>
            </w:rPr>
            <w:t>[P</w:t>
          </w:r>
          <w:r w:rsidRPr="00DC009E">
            <w:rPr>
              <w:rStyle w:val="PlaceholderText"/>
              <w:rFonts w:cs="Segoe UI"/>
              <w:b/>
              <w:sz w:val="28"/>
              <w:szCs w:val="32"/>
            </w:rPr>
            <w:t>olicy &amp; Procedure Title/Name</w:t>
          </w:r>
          <w:r>
            <w:rPr>
              <w:rStyle w:val="PlaceholderText"/>
              <w:rFonts w:cs="Segoe UI"/>
              <w:b/>
              <w:sz w:val="28"/>
              <w:szCs w:val="32"/>
            </w:rPr>
            <w:t>]</w:t>
          </w:r>
        </w:p>
      </w:docPartBody>
    </w:docPart>
    <w:docPart>
      <w:docPartPr>
        <w:name w:val="1E62F0806B1140DCBC36E623C8B3CF3E"/>
        <w:category>
          <w:name w:val="General"/>
          <w:gallery w:val="placeholder"/>
        </w:category>
        <w:types>
          <w:type w:val="bbPlcHdr"/>
        </w:types>
        <w:behaviors>
          <w:behavior w:val="content"/>
        </w:behaviors>
        <w:guid w:val="{920D1A37-DE96-46F7-8E5F-6C7435D92CE2}"/>
      </w:docPartPr>
      <w:docPartBody>
        <w:p w:rsidR="00E831DA" w:rsidRDefault="0042315D" w:rsidP="0042315D">
          <w:pPr>
            <w:pStyle w:val="1E62F0806B1140DCBC36E623C8B3CF3E"/>
          </w:pPr>
          <w:r w:rsidRPr="00B27B9C">
            <w:rPr>
              <w:rStyle w:val="PlaceholderText"/>
            </w:rPr>
            <w:t>XX/XX/20XX</w:t>
          </w:r>
        </w:p>
      </w:docPartBody>
    </w:docPart>
    <w:docPart>
      <w:docPartPr>
        <w:name w:val="2C917A00AAFE4C80A1BF25047A241287"/>
        <w:category>
          <w:name w:val="General"/>
          <w:gallery w:val="placeholder"/>
        </w:category>
        <w:types>
          <w:type w:val="bbPlcHdr"/>
        </w:types>
        <w:behaviors>
          <w:behavior w:val="content"/>
        </w:behaviors>
        <w:guid w:val="{1C8B94BC-CEC7-463B-AB9C-828DBF286C95}"/>
      </w:docPartPr>
      <w:docPartBody>
        <w:p w:rsidR="00E831DA" w:rsidRDefault="0042315D" w:rsidP="0042315D">
          <w:pPr>
            <w:pStyle w:val="2C917A00AAFE4C80A1BF25047A241287"/>
          </w:pPr>
          <w:r w:rsidRPr="00B27B9C">
            <w:rPr>
              <w:rStyle w:val="PlaceholderText"/>
            </w:rPr>
            <w:t>Click here to enter text</w:t>
          </w:r>
        </w:p>
      </w:docPartBody>
    </w:docPart>
    <w:docPart>
      <w:docPartPr>
        <w:name w:val="474FED3E396843CCAB150D97BB497F14"/>
        <w:category>
          <w:name w:val="General"/>
          <w:gallery w:val="placeholder"/>
        </w:category>
        <w:types>
          <w:type w:val="bbPlcHdr"/>
        </w:types>
        <w:behaviors>
          <w:behavior w:val="content"/>
        </w:behaviors>
        <w:guid w:val="{5C8C4190-C845-4346-B000-C6F9422EB2A4}"/>
      </w:docPartPr>
      <w:docPartBody>
        <w:p w:rsidR="00E831DA" w:rsidRDefault="0042315D" w:rsidP="0042315D">
          <w:pPr>
            <w:pStyle w:val="474FED3E396843CCAB150D97BB497F14"/>
          </w:pPr>
          <w:r w:rsidRPr="00CA7EED">
            <w:rPr>
              <w:rStyle w:val="PlaceholderText"/>
            </w:rPr>
            <w:t>Click here to enter text.</w:t>
          </w:r>
        </w:p>
      </w:docPartBody>
    </w:docPart>
    <w:docPart>
      <w:docPartPr>
        <w:name w:val="A07A5BC9E3EA4538974299BC697A7AAC"/>
        <w:category>
          <w:name w:val="General"/>
          <w:gallery w:val="placeholder"/>
        </w:category>
        <w:types>
          <w:type w:val="bbPlcHdr"/>
        </w:types>
        <w:behaviors>
          <w:behavior w:val="content"/>
        </w:behaviors>
        <w:guid w:val="{38AC9729-9102-438C-B24A-D98A47A21469}"/>
      </w:docPartPr>
      <w:docPartBody>
        <w:p w:rsidR="00E831DA" w:rsidRDefault="0042315D" w:rsidP="0042315D">
          <w:pPr>
            <w:pStyle w:val="A07A5BC9E3EA4538974299BC697A7AAC"/>
          </w:pPr>
          <w:r w:rsidRPr="00CA7EED">
            <w:rPr>
              <w:rStyle w:val="PlaceholderText"/>
            </w:rPr>
            <w:t>Click here to enter text.</w:t>
          </w:r>
        </w:p>
      </w:docPartBody>
    </w:docPart>
    <w:docPart>
      <w:docPartPr>
        <w:name w:val="C599F7928DFC4DB0BD89B14569C81DF0"/>
        <w:category>
          <w:name w:val="General"/>
          <w:gallery w:val="placeholder"/>
        </w:category>
        <w:types>
          <w:type w:val="bbPlcHdr"/>
        </w:types>
        <w:behaviors>
          <w:behavior w:val="content"/>
        </w:behaviors>
        <w:guid w:val="{3F4E2C6A-485C-4A93-ABE5-6BA43AFE6DA2}"/>
      </w:docPartPr>
      <w:docPartBody>
        <w:p w:rsidR="00E831DA" w:rsidRDefault="0042315D" w:rsidP="0042315D">
          <w:pPr>
            <w:pStyle w:val="C599F7928DFC4DB0BD89B14569C81DF0"/>
          </w:pPr>
          <w:r w:rsidRPr="00CA7EED">
            <w:rPr>
              <w:rStyle w:val="PlaceholderText"/>
            </w:rPr>
            <w:t>Click here to enter text.</w:t>
          </w:r>
        </w:p>
      </w:docPartBody>
    </w:docPart>
    <w:docPart>
      <w:docPartPr>
        <w:name w:val="CD61A73F3D9C46B5A9B6903D57AA07A7"/>
        <w:category>
          <w:name w:val="General"/>
          <w:gallery w:val="placeholder"/>
        </w:category>
        <w:types>
          <w:type w:val="bbPlcHdr"/>
        </w:types>
        <w:behaviors>
          <w:behavior w:val="content"/>
        </w:behaviors>
        <w:guid w:val="{483E4FF9-55FF-4ECB-978C-D17288F48FBD}"/>
      </w:docPartPr>
      <w:docPartBody>
        <w:p w:rsidR="00E831DA" w:rsidRDefault="0042315D" w:rsidP="0042315D">
          <w:pPr>
            <w:pStyle w:val="CD61A73F3D9C46B5A9B6903D57AA07A7"/>
          </w:pPr>
          <w:r>
            <w:rPr>
              <w:rStyle w:val="PlaceholderText"/>
            </w:rPr>
            <w:t>XX/XX/20XX</w:t>
          </w:r>
        </w:p>
      </w:docPartBody>
    </w:docPart>
    <w:docPart>
      <w:docPartPr>
        <w:name w:val="D61CD1AA880E4DB09CE4C5D1F77116BF"/>
        <w:category>
          <w:name w:val="General"/>
          <w:gallery w:val="placeholder"/>
        </w:category>
        <w:types>
          <w:type w:val="bbPlcHdr"/>
        </w:types>
        <w:behaviors>
          <w:behavior w:val="content"/>
        </w:behaviors>
        <w:guid w:val="{2D3A744E-54FF-41C7-8D7E-36445AB70834}"/>
      </w:docPartPr>
      <w:docPartBody>
        <w:p w:rsidR="004E4408" w:rsidRDefault="0042315D" w:rsidP="0042315D">
          <w:pPr>
            <w:pStyle w:val="D61CD1AA880E4DB09CE4C5D1F77116BF"/>
          </w:pPr>
          <w:r w:rsidRPr="00F6397D">
            <w:rPr>
              <w:color w:val="808080"/>
            </w:rPr>
            <w:t>If other, please specify.</w:t>
          </w:r>
        </w:p>
      </w:docPartBody>
    </w:docPart>
    <w:docPart>
      <w:docPartPr>
        <w:name w:val="849CF12D8D0641EF9B2E5B45BBF2A7BE"/>
        <w:category>
          <w:name w:val="General"/>
          <w:gallery w:val="placeholder"/>
        </w:category>
        <w:types>
          <w:type w:val="bbPlcHdr"/>
        </w:types>
        <w:behaviors>
          <w:behavior w:val="content"/>
        </w:behaviors>
        <w:guid w:val="{B1360169-E3F3-4669-AA4C-6D1F7C656861}"/>
      </w:docPartPr>
      <w:docPartBody>
        <w:p w:rsidR="004E4408" w:rsidRDefault="0042315D" w:rsidP="0042315D">
          <w:pPr>
            <w:pStyle w:val="849CF12D8D0641EF9B2E5B45BBF2A7BE"/>
          </w:pPr>
          <w:r w:rsidRPr="00F6397D">
            <w:rPr>
              <w:color w:val="808080"/>
            </w:rPr>
            <w:t>If other, please specify.</w:t>
          </w:r>
        </w:p>
      </w:docPartBody>
    </w:docPart>
    <w:docPart>
      <w:docPartPr>
        <w:name w:val="04AA4702C63A4BD6A58C87B016D057BC"/>
        <w:category>
          <w:name w:val="General"/>
          <w:gallery w:val="placeholder"/>
        </w:category>
        <w:types>
          <w:type w:val="bbPlcHdr"/>
        </w:types>
        <w:behaviors>
          <w:behavior w:val="content"/>
        </w:behaviors>
        <w:guid w:val="{2F8095AF-B62B-42A2-84D2-7C717B138C45}"/>
      </w:docPartPr>
      <w:docPartBody>
        <w:p w:rsidR="005B65F7" w:rsidRDefault="0042315D" w:rsidP="0042315D">
          <w:pPr>
            <w:pStyle w:val="04AA4702C63A4BD6A58C87B016D057BC"/>
          </w:pPr>
          <w:r>
            <w:rPr>
              <w:rStyle w:val="PlaceholderText"/>
              <w:rFonts w:cs="Segoe UI"/>
              <w:b/>
              <w:sz w:val="28"/>
              <w:szCs w:val="32"/>
            </w:rPr>
            <w:t>[P</w:t>
          </w:r>
          <w:r w:rsidRPr="00DC009E">
            <w:rPr>
              <w:rStyle w:val="PlaceholderText"/>
              <w:rFonts w:cs="Segoe UI"/>
              <w:b/>
              <w:sz w:val="28"/>
              <w:szCs w:val="32"/>
            </w:rPr>
            <w:t>olicy &amp; Procedure Title/Name</w:t>
          </w:r>
          <w:r>
            <w:rPr>
              <w:rStyle w:val="PlaceholderText"/>
              <w:rFonts w:cs="Segoe UI"/>
              <w:b/>
              <w:sz w:val="28"/>
              <w:szCs w:val="32"/>
            </w:rPr>
            <w:t>]</w:t>
          </w:r>
        </w:p>
      </w:docPartBody>
    </w:docPart>
    <w:docPart>
      <w:docPartPr>
        <w:name w:val="72D282E48F894A57890FB1BD86756CFF"/>
        <w:category>
          <w:name w:val="General"/>
          <w:gallery w:val="placeholder"/>
        </w:category>
        <w:types>
          <w:type w:val="bbPlcHdr"/>
        </w:types>
        <w:behaviors>
          <w:behavior w:val="content"/>
        </w:behaviors>
        <w:guid w:val="{E6EFA27E-862C-49DC-89BA-A5EAE53D1ABE}"/>
      </w:docPartPr>
      <w:docPartBody>
        <w:p w:rsidR="005B65F7" w:rsidRDefault="0042315D" w:rsidP="0042315D">
          <w:pPr>
            <w:pStyle w:val="72D282E48F894A57890FB1BD86756CFF"/>
          </w:pPr>
          <w:r w:rsidRPr="00B27B9C">
            <w:rPr>
              <w:rStyle w:val="PlaceholderText"/>
            </w:rPr>
            <w:t>XX/XX/20XX</w:t>
          </w:r>
        </w:p>
      </w:docPartBody>
    </w:docPart>
    <w:docPart>
      <w:docPartPr>
        <w:name w:val="5DD5B1B889944501BE4E68C64E7EE95B"/>
        <w:category>
          <w:name w:val="General"/>
          <w:gallery w:val="placeholder"/>
        </w:category>
        <w:types>
          <w:type w:val="bbPlcHdr"/>
        </w:types>
        <w:behaviors>
          <w:behavior w:val="content"/>
        </w:behaviors>
        <w:guid w:val="{643849AD-B47D-460F-989D-5D2C8D855F3F}"/>
      </w:docPartPr>
      <w:docPartBody>
        <w:p w:rsidR="005B65F7" w:rsidRDefault="0042315D" w:rsidP="0042315D">
          <w:pPr>
            <w:pStyle w:val="5DD5B1B889944501BE4E68C64E7EE95B"/>
          </w:pPr>
          <w:r w:rsidRPr="00B27B9C">
            <w:rPr>
              <w:rStyle w:val="PlaceholderText"/>
            </w:rPr>
            <w:t>Click here to enter text</w:t>
          </w:r>
        </w:p>
      </w:docPartBody>
    </w:docPart>
    <w:docPart>
      <w:docPartPr>
        <w:name w:val="DefaultPlaceholder_-1854013435"/>
        <w:category>
          <w:name w:val="General"/>
          <w:gallery w:val="placeholder"/>
        </w:category>
        <w:types>
          <w:type w:val="bbPlcHdr"/>
        </w:types>
        <w:behaviors>
          <w:behavior w:val="content"/>
        </w:behaviors>
        <w:guid w:val="{747F1418-85F3-4AE9-8558-504FFA3E2B00}"/>
      </w:docPartPr>
      <w:docPartBody>
        <w:p w:rsidR="00A83BF3" w:rsidRDefault="00967A80">
          <w:r w:rsidRPr="00293132">
            <w:rPr>
              <w:rStyle w:val="PlaceholderText"/>
            </w:rPr>
            <w:t>Enter any content that you want to repeat, including other content controls. You can also insert this control around table rows in order to repeat parts of a table.</w:t>
          </w:r>
        </w:p>
      </w:docPartBody>
    </w:docPart>
    <w:docPart>
      <w:docPartPr>
        <w:name w:val="D3E6289406F544FB806767EC8FA24BA9"/>
        <w:category>
          <w:name w:val="General"/>
          <w:gallery w:val="placeholder"/>
        </w:category>
        <w:types>
          <w:type w:val="bbPlcHdr"/>
        </w:types>
        <w:behaviors>
          <w:behavior w:val="content"/>
        </w:behaviors>
        <w:guid w:val="{EEA2462C-3AE7-4506-BB87-8805B0B298B6}"/>
      </w:docPartPr>
      <w:docPartBody>
        <w:p w:rsidR="007279ED" w:rsidRDefault="00D42D84" w:rsidP="00D42D84">
          <w:pPr>
            <w:pStyle w:val="D3E6289406F544FB806767EC8FA24BA9"/>
          </w:pPr>
          <w:r>
            <w:t>Title of position responsible for updates. For example, the owner for all HIPAA P&amp;Ps would be - Assistant Vice President, Compliance &amp; Government Regulatory Operations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D7CD7"/>
    <w:multiLevelType w:val="hybridMultilevel"/>
    <w:tmpl w:val="04B4A8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8282124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1DA"/>
    <w:rsid w:val="003A0A3C"/>
    <w:rsid w:val="0042315D"/>
    <w:rsid w:val="004E4408"/>
    <w:rsid w:val="004F7A66"/>
    <w:rsid w:val="005A0E42"/>
    <w:rsid w:val="005B65F7"/>
    <w:rsid w:val="006470F3"/>
    <w:rsid w:val="007279ED"/>
    <w:rsid w:val="008D1649"/>
    <w:rsid w:val="00967A80"/>
    <w:rsid w:val="00A0523C"/>
    <w:rsid w:val="00A83BF3"/>
    <w:rsid w:val="00CC15FD"/>
    <w:rsid w:val="00D42D84"/>
    <w:rsid w:val="00E831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49CF12D8D0641EF9B2E5B45BBF2A7BE">
    <w:name w:val="849CF12D8D0641EF9B2E5B45BBF2A7BE"/>
    <w:rsid w:val="0042315D"/>
    <w:rPr>
      <w:rFonts w:ascii="Segoe UI" w:eastAsiaTheme="minorHAnsi" w:hAnsi="Segoe UI"/>
      <w:sz w:val="20"/>
    </w:rPr>
  </w:style>
  <w:style w:type="paragraph" w:customStyle="1" w:styleId="D61CD1AA880E4DB09CE4C5D1F77116BF">
    <w:name w:val="D61CD1AA880E4DB09CE4C5D1F77116BF"/>
    <w:rsid w:val="0042315D"/>
    <w:rPr>
      <w:rFonts w:ascii="Segoe UI" w:eastAsiaTheme="minorHAnsi" w:hAnsi="Segoe UI"/>
      <w:sz w:val="20"/>
    </w:rPr>
  </w:style>
  <w:style w:type="character" w:styleId="PlaceholderText">
    <w:name w:val="Placeholder Text"/>
    <w:basedOn w:val="DefaultParagraphFont"/>
    <w:uiPriority w:val="99"/>
    <w:semiHidden/>
    <w:rsid w:val="0042315D"/>
    <w:rPr>
      <w:color w:val="808080"/>
    </w:rPr>
  </w:style>
  <w:style w:type="paragraph" w:customStyle="1" w:styleId="B34F3C551E30477F94330B44FB6FF896">
    <w:name w:val="B34F3C551E30477F94330B44FB6FF896"/>
    <w:rsid w:val="0042315D"/>
    <w:rPr>
      <w:rFonts w:ascii="Segoe UI" w:eastAsiaTheme="minorHAnsi" w:hAnsi="Segoe UI"/>
      <w:sz w:val="20"/>
    </w:rPr>
  </w:style>
  <w:style w:type="paragraph" w:customStyle="1" w:styleId="69127A58F93B465AAEF3905F8BDFAA3B">
    <w:name w:val="69127A58F93B465AAEF3905F8BDFAA3B"/>
    <w:rsid w:val="0042315D"/>
    <w:rPr>
      <w:rFonts w:ascii="Segoe UI" w:eastAsiaTheme="minorHAnsi" w:hAnsi="Segoe UI"/>
      <w:sz w:val="20"/>
    </w:rPr>
  </w:style>
  <w:style w:type="paragraph" w:customStyle="1" w:styleId="E61165D01A814BF280825C27E8B595E6">
    <w:name w:val="E61165D01A814BF280825C27E8B595E6"/>
    <w:rsid w:val="0042315D"/>
    <w:rPr>
      <w:rFonts w:ascii="Segoe UI" w:eastAsiaTheme="minorHAnsi" w:hAnsi="Segoe UI"/>
      <w:sz w:val="20"/>
    </w:rPr>
  </w:style>
  <w:style w:type="paragraph" w:customStyle="1" w:styleId="92920F64EFF94D9799E84102FA3891CE">
    <w:name w:val="92920F64EFF94D9799E84102FA3891CE"/>
    <w:rsid w:val="0042315D"/>
    <w:rPr>
      <w:rFonts w:ascii="Segoe UI" w:eastAsiaTheme="minorHAnsi" w:hAnsi="Segoe UI"/>
      <w:sz w:val="20"/>
    </w:rPr>
  </w:style>
  <w:style w:type="paragraph" w:customStyle="1" w:styleId="474FED3E396843CCAB150D97BB497F14">
    <w:name w:val="474FED3E396843CCAB150D97BB497F14"/>
    <w:rsid w:val="0042315D"/>
    <w:rPr>
      <w:rFonts w:ascii="Segoe UI" w:eastAsiaTheme="minorHAnsi" w:hAnsi="Segoe UI"/>
      <w:sz w:val="20"/>
    </w:rPr>
  </w:style>
  <w:style w:type="paragraph" w:customStyle="1" w:styleId="CD61A73F3D9C46B5A9B6903D57AA07A7">
    <w:name w:val="CD61A73F3D9C46B5A9B6903D57AA07A7"/>
    <w:rsid w:val="0042315D"/>
    <w:rPr>
      <w:rFonts w:ascii="Segoe UI" w:eastAsiaTheme="minorHAnsi" w:hAnsi="Segoe UI"/>
      <w:sz w:val="20"/>
    </w:rPr>
  </w:style>
  <w:style w:type="paragraph" w:customStyle="1" w:styleId="A07A5BC9E3EA4538974299BC697A7AAC">
    <w:name w:val="A07A5BC9E3EA4538974299BC697A7AAC"/>
    <w:rsid w:val="0042315D"/>
    <w:rPr>
      <w:rFonts w:ascii="Segoe UI" w:eastAsiaTheme="minorHAnsi" w:hAnsi="Segoe UI"/>
      <w:sz w:val="20"/>
    </w:rPr>
  </w:style>
  <w:style w:type="paragraph" w:customStyle="1" w:styleId="242436EE6D354B22A236B895B259367E">
    <w:name w:val="242436EE6D354B22A236B895B259367E"/>
    <w:rsid w:val="0042315D"/>
    <w:rPr>
      <w:rFonts w:ascii="Segoe UI" w:eastAsiaTheme="minorHAnsi" w:hAnsi="Segoe UI"/>
      <w:sz w:val="20"/>
    </w:rPr>
  </w:style>
  <w:style w:type="paragraph" w:customStyle="1" w:styleId="C599F7928DFC4DB0BD89B14569C81DF0">
    <w:name w:val="C599F7928DFC4DB0BD89B14569C81DF0"/>
    <w:rsid w:val="0042315D"/>
    <w:rPr>
      <w:rFonts w:ascii="Segoe UI" w:eastAsiaTheme="minorHAnsi" w:hAnsi="Segoe UI"/>
      <w:sz w:val="20"/>
    </w:rPr>
  </w:style>
  <w:style w:type="paragraph" w:customStyle="1" w:styleId="7A5BFC3FCECF439090698CF7A0DE6359">
    <w:name w:val="7A5BFC3FCECF439090698CF7A0DE6359"/>
    <w:rsid w:val="0042315D"/>
    <w:rPr>
      <w:rFonts w:ascii="Segoe UI" w:eastAsiaTheme="minorHAnsi" w:hAnsi="Segoe UI"/>
      <w:sz w:val="20"/>
    </w:rPr>
  </w:style>
  <w:style w:type="paragraph" w:customStyle="1" w:styleId="04AA4702C63A4BD6A58C87B016D057BC">
    <w:name w:val="04AA4702C63A4BD6A58C87B016D057BC"/>
    <w:rsid w:val="0042315D"/>
    <w:rPr>
      <w:rFonts w:ascii="Segoe UI" w:eastAsiaTheme="minorHAnsi" w:hAnsi="Segoe UI"/>
      <w:sz w:val="20"/>
    </w:rPr>
  </w:style>
  <w:style w:type="paragraph" w:customStyle="1" w:styleId="72D282E48F894A57890FB1BD86756CFF">
    <w:name w:val="72D282E48F894A57890FB1BD86756CFF"/>
    <w:rsid w:val="0042315D"/>
    <w:rPr>
      <w:rFonts w:ascii="Segoe UI" w:eastAsiaTheme="minorHAnsi" w:hAnsi="Segoe UI"/>
      <w:sz w:val="20"/>
    </w:rPr>
  </w:style>
  <w:style w:type="paragraph" w:customStyle="1" w:styleId="5DD5B1B889944501BE4E68C64E7EE95B">
    <w:name w:val="5DD5B1B889944501BE4E68C64E7EE95B"/>
    <w:rsid w:val="0042315D"/>
    <w:rPr>
      <w:rFonts w:ascii="Segoe UI" w:eastAsiaTheme="minorHAnsi" w:hAnsi="Segoe UI"/>
      <w:sz w:val="20"/>
    </w:rPr>
  </w:style>
  <w:style w:type="paragraph" w:customStyle="1" w:styleId="F21677A039B34161BF3ACB6089E28261">
    <w:name w:val="F21677A039B34161BF3ACB6089E28261"/>
    <w:rsid w:val="0042315D"/>
    <w:rPr>
      <w:rFonts w:ascii="Segoe UI" w:eastAsiaTheme="minorHAnsi" w:hAnsi="Segoe UI"/>
      <w:sz w:val="20"/>
    </w:rPr>
  </w:style>
  <w:style w:type="paragraph" w:customStyle="1" w:styleId="1E62F0806B1140DCBC36E623C8B3CF3E">
    <w:name w:val="1E62F0806B1140DCBC36E623C8B3CF3E"/>
    <w:rsid w:val="0042315D"/>
    <w:rPr>
      <w:rFonts w:ascii="Segoe UI" w:eastAsiaTheme="minorHAnsi" w:hAnsi="Segoe UI"/>
      <w:sz w:val="20"/>
    </w:rPr>
  </w:style>
  <w:style w:type="paragraph" w:customStyle="1" w:styleId="2C917A00AAFE4C80A1BF25047A241287">
    <w:name w:val="2C917A00AAFE4C80A1BF25047A241287"/>
    <w:rsid w:val="0042315D"/>
    <w:rPr>
      <w:rFonts w:ascii="Segoe UI" w:eastAsiaTheme="minorHAnsi" w:hAnsi="Segoe UI"/>
      <w:sz w:val="20"/>
    </w:rPr>
  </w:style>
  <w:style w:type="paragraph" w:styleId="ListParagraph">
    <w:name w:val="List Paragraph"/>
    <w:basedOn w:val="Normal"/>
    <w:uiPriority w:val="34"/>
    <w:qFormat/>
    <w:rsid w:val="00E831DA"/>
    <w:pPr>
      <w:ind w:left="720"/>
      <w:contextualSpacing/>
    </w:pPr>
    <w:rPr>
      <w:rFonts w:eastAsiaTheme="minorHAnsi"/>
    </w:rPr>
  </w:style>
  <w:style w:type="paragraph" w:customStyle="1" w:styleId="1D3AC000CCDF42C9AF85E261E38128BF">
    <w:name w:val="1D3AC000CCDF42C9AF85E261E38128BF"/>
    <w:rsid w:val="00E831DA"/>
  </w:style>
  <w:style w:type="paragraph" w:customStyle="1" w:styleId="D3E6289406F544FB806767EC8FA24BA9">
    <w:name w:val="D3E6289406F544FB806767EC8FA24BA9"/>
    <w:rsid w:val="00D42D8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83D0A1-9EB2-4824-8B98-882952457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1828</Words>
  <Characters>10421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Manager>Amy.Schlinkert@QuartzBenefits.com;Jacob.Munz@QuartzBenefits.com</Manager>
  <Company/>
  <LinksUpToDate>false</LinksUpToDate>
  <CharactersWithSpaces>12225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Chelsea.Beuscher@QuartzBenefits.com</dc:creator>
  <cp:keywords/>
  <dc:description/>
  <cp:lastModifiedBy>Tina Shuda</cp:lastModifiedBy>
  <cp:revision>2</cp:revision>
  <dcterms:created xsi:type="dcterms:W3CDTF">2023-12-05T14:29:00Z</dcterms:created>
  <dcterms:modified xsi:type="dcterms:W3CDTF">2023-12-05T14:29:00Z</dcterms:modified>
</cp:coreProperties>
</file>